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A1" w:rsidRDefault="00745162">
      <w:r>
        <w:rPr>
          <w:noProof/>
          <w:lang w:eastAsia="ru-RU"/>
        </w:rPr>
        <w:drawing>
          <wp:inline distT="0" distB="0" distL="0" distR="0">
            <wp:extent cx="9115425" cy="333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15425" cy="333375"/>
                    </a:xfrm>
                    <a:prstGeom prst="rect">
                      <a:avLst/>
                    </a:prstGeom>
                    <a:noFill/>
                    <a:ln w="9525">
                      <a:noFill/>
                      <a:miter lim="800000"/>
                      <a:headEnd/>
                      <a:tailEnd/>
                    </a:ln>
                  </pic:spPr>
                </pic:pic>
              </a:graphicData>
            </a:graphic>
          </wp:inline>
        </w:drawing>
      </w:r>
    </w:p>
    <w:tbl>
      <w:tblPr>
        <w:tblStyle w:val="a5"/>
        <w:tblW w:w="0" w:type="auto"/>
        <w:tblLook w:val="04A0"/>
      </w:tblPr>
      <w:tblGrid>
        <w:gridCol w:w="7305"/>
        <w:gridCol w:w="7481"/>
      </w:tblGrid>
      <w:tr w:rsidR="00745162" w:rsidTr="009C63BC">
        <w:trPr>
          <w:trHeight w:val="9147"/>
        </w:trPr>
        <w:tc>
          <w:tcPr>
            <w:tcW w:w="7393" w:type="dxa"/>
          </w:tcPr>
          <w:p w:rsidR="00745162" w:rsidRPr="009C63BC" w:rsidRDefault="00745162" w:rsidP="00745162">
            <w:pPr>
              <w:jc w:val="center"/>
              <w:rPr>
                <w:rFonts w:ascii="Times New Roman" w:hAnsi="Times New Roman" w:cs="Times New Roman"/>
                <w:b/>
                <w:sz w:val="20"/>
                <w:szCs w:val="20"/>
              </w:rPr>
            </w:pPr>
            <w:r w:rsidRPr="009C63BC">
              <w:rPr>
                <w:rFonts w:ascii="Times New Roman" w:hAnsi="Times New Roman" w:cs="Times New Roman"/>
                <w:b/>
                <w:sz w:val="20"/>
                <w:szCs w:val="20"/>
              </w:rPr>
              <w:t>Руководство пользователя</w:t>
            </w:r>
          </w:p>
          <w:p w:rsidR="00745162" w:rsidRPr="009C63BC" w:rsidRDefault="00745162" w:rsidP="00745162">
            <w:pPr>
              <w:jc w:val="center"/>
              <w:rPr>
                <w:rFonts w:ascii="Times New Roman" w:hAnsi="Times New Roman" w:cs="Times New Roman"/>
                <w:b/>
                <w:sz w:val="20"/>
                <w:szCs w:val="20"/>
              </w:rPr>
            </w:pPr>
            <w:r w:rsidRPr="009C63BC">
              <w:rPr>
                <w:rFonts w:ascii="Times New Roman" w:hAnsi="Times New Roman" w:cs="Times New Roman"/>
                <w:b/>
                <w:sz w:val="20"/>
                <w:szCs w:val="20"/>
              </w:rPr>
              <w:t>Модель: НЗОА</w:t>
            </w:r>
          </w:p>
          <w:p w:rsidR="00745162" w:rsidRPr="009C63BC" w:rsidRDefault="00745162" w:rsidP="00745162">
            <w:pPr>
              <w:jc w:val="both"/>
              <w:rPr>
                <w:rFonts w:ascii="Times New Roman" w:hAnsi="Times New Roman" w:cs="Times New Roman"/>
                <w:sz w:val="20"/>
                <w:szCs w:val="20"/>
              </w:rPr>
            </w:pPr>
            <w:r w:rsidRPr="009C63BC">
              <w:rPr>
                <w:rFonts w:ascii="Times New Roman" w:hAnsi="Times New Roman" w:cs="Times New Roman"/>
                <w:sz w:val="20"/>
                <w:szCs w:val="20"/>
              </w:rPr>
              <w:t>Уничтожитель насекомых использует лучи ультрафиолета, которые являются самыми притягательными для световых сенсоров летучих насекомых. После чего насекомые не могут выбраться из ловушки, которая представляет собой клейкую пластину. Как только она заполнится, ее легко и быстро можно поменять. Уничтожитель не только выполнен в элегантном стиле, но и не издает никаких запахов, звуков и полностью безопасен.</w:t>
            </w:r>
          </w:p>
          <w:p w:rsidR="00745162" w:rsidRPr="009C63BC" w:rsidRDefault="00745162" w:rsidP="00745162">
            <w:pPr>
              <w:jc w:val="both"/>
              <w:rPr>
                <w:rFonts w:ascii="Times New Roman" w:hAnsi="Times New Roman" w:cs="Times New Roman"/>
                <w:b/>
                <w:sz w:val="20"/>
                <w:szCs w:val="20"/>
              </w:rPr>
            </w:pPr>
            <w:r w:rsidRPr="009C63BC">
              <w:rPr>
                <w:rFonts w:ascii="Times New Roman" w:hAnsi="Times New Roman" w:cs="Times New Roman"/>
                <w:b/>
                <w:sz w:val="20"/>
                <w:szCs w:val="20"/>
              </w:rPr>
              <w:t>Внимание!</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Используйте прибор только в помещении;</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Никогда не переносите уничтожитель за цепь;</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Во время работы уничтожителя не используйте ничего, что не входит в комплектацию устройства;</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Уничтожитель подключается только к электросети совместимой с данным прибором. Параметры указаны на этикетке;</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Не перегружайте прибор;</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При очистке прибора или смене картриджей обязательно отключайте прибор от сети;</w:t>
            </w:r>
          </w:p>
          <w:p w:rsidR="00745162" w:rsidRPr="009C63BC" w:rsidRDefault="00745162"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Прибор не предназначен для использования людьми (включая детей) с ограниченными физическими, чувствительными или умственными возможностями, а также людьми с недостаточным опытом и знаниями, пока они не получат инструкции относительно пользования прибором от человека, ответственного за их безопасность.</w:t>
            </w:r>
          </w:p>
          <w:p w:rsidR="00745162" w:rsidRPr="009C63BC" w:rsidRDefault="00745162" w:rsidP="00745162">
            <w:pPr>
              <w:jc w:val="both"/>
              <w:rPr>
                <w:rFonts w:ascii="Times New Roman" w:hAnsi="Times New Roman" w:cs="Times New Roman"/>
                <w:b/>
                <w:sz w:val="20"/>
                <w:szCs w:val="20"/>
              </w:rPr>
            </w:pPr>
            <w:r w:rsidRPr="009C63BC">
              <w:rPr>
                <w:rFonts w:ascii="Times New Roman" w:hAnsi="Times New Roman" w:cs="Times New Roman"/>
                <w:b/>
                <w:sz w:val="20"/>
                <w:szCs w:val="20"/>
              </w:rPr>
              <w:t>Подключение:</w:t>
            </w:r>
          </w:p>
          <w:p w:rsidR="00745162" w:rsidRPr="009C63BC" w:rsidRDefault="00745162" w:rsidP="00745162">
            <w:pPr>
              <w:pStyle w:val="a6"/>
              <w:numPr>
                <w:ilvl w:val="0"/>
                <w:numId w:val="2"/>
              </w:numPr>
              <w:jc w:val="both"/>
              <w:rPr>
                <w:rFonts w:ascii="Times New Roman" w:hAnsi="Times New Roman" w:cs="Times New Roman"/>
                <w:sz w:val="20"/>
                <w:szCs w:val="20"/>
              </w:rPr>
            </w:pPr>
            <w:r w:rsidRPr="009C63BC">
              <w:rPr>
                <w:rFonts w:ascii="Times New Roman" w:hAnsi="Times New Roman" w:cs="Times New Roman"/>
                <w:sz w:val="20"/>
                <w:szCs w:val="20"/>
              </w:rPr>
              <w:t>Вставьте вилку в розетку;</w:t>
            </w:r>
          </w:p>
          <w:p w:rsidR="00745162" w:rsidRPr="009C63BC" w:rsidRDefault="00745162" w:rsidP="00745162">
            <w:pPr>
              <w:pStyle w:val="a6"/>
              <w:numPr>
                <w:ilvl w:val="0"/>
                <w:numId w:val="2"/>
              </w:numPr>
              <w:jc w:val="both"/>
              <w:rPr>
                <w:rFonts w:ascii="Times New Roman" w:hAnsi="Times New Roman" w:cs="Times New Roman"/>
                <w:sz w:val="20"/>
                <w:szCs w:val="20"/>
              </w:rPr>
            </w:pPr>
            <w:r w:rsidRPr="009C63BC">
              <w:rPr>
                <w:rFonts w:ascii="Times New Roman" w:hAnsi="Times New Roman" w:cs="Times New Roman"/>
                <w:sz w:val="20"/>
                <w:szCs w:val="20"/>
              </w:rPr>
              <w:t>После чего должна загореться флуоресцентная лампа;</w:t>
            </w:r>
          </w:p>
          <w:p w:rsidR="00745162" w:rsidRPr="009C63BC" w:rsidRDefault="00745162" w:rsidP="00745162">
            <w:pPr>
              <w:pStyle w:val="a6"/>
              <w:numPr>
                <w:ilvl w:val="0"/>
                <w:numId w:val="2"/>
              </w:numPr>
              <w:jc w:val="both"/>
              <w:rPr>
                <w:rFonts w:ascii="Times New Roman" w:hAnsi="Times New Roman" w:cs="Times New Roman"/>
                <w:sz w:val="20"/>
                <w:szCs w:val="20"/>
              </w:rPr>
            </w:pPr>
            <w:r w:rsidRPr="009C63BC">
              <w:rPr>
                <w:rFonts w:ascii="Times New Roman" w:hAnsi="Times New Roman" w:cs="Times New Roman"/>
                <w:sz w:val="20"/>
                <w:szCs w:val="20"/>
              </w:rPr>
              <w:t>Если Вы не используете прибор продолжительное время, отключите его от сети.</w:t>
            </w:r>
          </w:p>
          <w:p w:rsidR="00745162" w:rsidRPr="009C63BC" w:rsidRDefault="00745162" w:rsidP="00745162">
            <w:pPr>
              <w:jc w:val="both"/>
              <w:rPr>
                <w:rFonts w:ascii="Times New Roman" w:hAnsi="Times New Roman" w:cs="Times New Roman"/>
                <w:b/>
                <w:sz w:val="20"/>
                <w:szCs w:val="20"/>
              </w:rPr>
            </w:pPr>
            <w:r w:rsidRPr="009C63BC">
              <w:rPr>
                <w:rFonts w:ascii="Times New Roman" w:hAnsi="Times New Roman" w:cs="Times New Roman"/>
                <w:b/>
                <w:sz w:val="20"/>
                <w:szCs w:val="20"/>
              </w:rPr>
              <w:t>Места для установки уничтожителя</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Вдали от окон и дверей из-за ветра и дневного света;</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Вдали от мест приготовления или подачи еды;</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Вблизи от места проникновения насекомых, но вдали от источников ветра;</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Размещать в месте, где устройство может работать 24 часа в сутки;</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Выше уровня глаз человека;</w:t>
            </w:r>
          </w:p>
          <w:p w:rsidR="00745162" w:rsidRPr="009C63BC" w:rsidRDefault="00745162"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 xml:space="preserve">Вдали от </w:t>
            </w:r>
            <w:proofErr w:type="spellStart"/>
            <w:r w:rsidRPr="009C63BC">
              <w:rPr>
                <w:rFonts w:ascii="Times New Roman" w:hAnsi="Times New Roman" w:cs="Times New Roman"/>
                <w:sz w:val="20"/>
                <w:szCs w:val="20"/>
              </w:rPr>
              <w:t>легковоспламеняемых</w:t>
            </w:r>
            <w:proofErr w:type="spellEnd"/>
            <w:r w:rsidRPr="009C63BC">
              <w:rPr>
                <w:rFonts w:ascii="Times New Roman" w:hAnsi="Times New Roman" w:cs="Times New Roman"/>
                <w:sz w:val="20"/>
                <w:szCs w:val="20"/>
              </w:rPr>
              <w:t xml:space="preserve"> предметов</w:t>
            </w:r>
            <w:r w:rsidR="009C63BC" w:rsidRPr="009C63BC">
              <w:rPr>
                <w:rFonts w:ascii="Times New Roman" w:hAnsi="Times New Roman" w:cs="Times New Roman"/>
                <w:sz w:val="20"/>
                <w:szCs w:val="20"/>
              </w:rPr>
              <w:t>;</w:t>
            </w:r>
          </w:p>
          <w:p w:rsidR="009C63BC" w:rsidRPr="00745162" w:rsidRDefault="009C63BC" w:rsidP="00745162">
            <w:pPr>
              <w:pStyle w:val="a6"/>
              <w:numPr>
                <w:ilvl w:val="0"/>
                <w:numId w:val="3"/>
              </w:numPr>
              <w:jc w:val="both"/>
              <w:rPr>
                <w:rFonts w:ascii="Times New Roman" w:hAnsi="Times New Roman" w:cs="Times New Roman"/>
                <w:sz w:val="20"/>
                <w:szCs w:val="20"/>
              </w:rPr>
            </w:pPr>
            <w:r w:rsidRPr="009C63BC">
              <w:rPr>
                <w:rFonts w:ascii="Times New Roman" w:hAnsi="Times New Roman" w:cs="Times New Roman"/>
                <w:sz w:val="20"/>
                <w:szCs w:val="20"/>
              </w:rPr>
              <w:t>Данное устройство предназначено только для крепления на стенах.</w:t>
            </w:r>
          </w:p>
        </w:tc>
        <w:tc>
          <w:tcPr>
            <w:tcW w:w="7393" w:type="dxa"/>
          </w:tcPr>
          <w:p w:rsidR="00745162" w:rsidRDefault="00745162">
            <w:r>
              <w:object w:dxaOrig="12375" w:dyaOrig="15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4.5pt" o:ole="">
                  <v:imagedata r:id="rId6" o:title=""/>
                </v:shape>
                <o:OLEObject Type="Embed" ProgID="PBrush" ShapeID="_x0000_i1025" DrawAspect="Content" ObjectID="_1504697928" r:id="rId7"/>
              </w:object>
            </w:r>
          </w:p>
        </w:tc>
      </w:tr>
    </w:tbl>
    <w:p w:rsidR="00745162" w:rsidRDefault="00745162"/>
    <w:sectPr w:rsidR="00745162" w:rsidSect="00745162">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584"/>
    <w:multiLevelType w:val="hybridMultilevel"/>
    <w:tmpl w:val="815A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3711F"/>
    <w:multiLevelType w:val="hybridMultilevel"/>
    <w:tmpl w:val="0E64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526E70"/>
    <w:multiLevelType w:val="hybridMultilevel"/>
    <w:tmpl w:val="015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5162"/>
    <w:rsid w:val="001378A1"/>
    <w:rsid w:val="00745162"/>
    <w:rsid w:val="009C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162"/>
    <w:rPr>
      <w:rFonts w:ascii="Tahoma" w:hAnsi="Tahoma" w:cs="Tahoma"/>
      <w:sz w:val="16"/>
      <w:szCs w:val="16"/>
    </w:rPr>
  </w:style>
  <w:style w:type="table" w:styleId="a5">
    <w:name w:val="Table Grid"/>
    <w:basedOn w:val="a1"/>
    <w:uiPriority w:val="59"/>
    <w:rsid w:val="00745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45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Mikhalchuk</dc:creator>
  <cp:lastModifiedBy>Mikhalchuk</cp:lastModifiedBy>
  <cp:revision>1</cp:revision>
  <dcterms:created xsi:type="dcterms:W3CDTF">2015-09-25T11:38:00Z</dcterms:created>
  <dcterms:modified xsi:type="dcterms:W3CDTF">2015-09-25T11:52:00Z</dcterms:modified>
</cp:coreProperties>
</file>