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3" w:rsidRDefault="00163B0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7" alt="Prostokąt z zaokrąglonymi narożnikami: INSTRUKCJA OBSŁUGI I UŻYTKOWANIA" style="position:absolute;margin-left:52.85pt;margin-top:61.85pt;width:486pt;height:36pt;z-index:251656704;mso-wrap-edited:f;mso-position-horizontal-relative:page;mso-position-vertical-relative:page" arcsize="10923f" wrapcoords="47 0 -47 1543 -47 17743 0 21600 95 21600 21505 21600 21600 21600 21647 17743 21647 1543 21553 0 47 0" fillcolor="black">
            <v:textbox style="mso-next-textbox:#_x0000_s1027" inset=".5mm,.3mm,.5mm,.3mm">
              <w:txbxContent>
                <w:p w:rsidR="007252D0" w:rsidRDefault="007252D0">
                  <w:pPr>
                    <w:pStyle w:val="7"/>
                    <w:rPr>
                      <w:sz w:val="44"/>
                      <w:lang w:val="ru-RU"/>
                    </w:rPr>
                  </w:pPr>
                  <w:r>
                    <w:rPr>
                      <w:sz w:val="44"/>
                      <w:lang w:val="ru-RU"/>
                    </w:rPr>
                    <w:t>ИНСТРУКЦИЯ ПО ЭКСПЛУАТАЦИИ</w:t>
                  </w:r>
                </w:p>
                <w:p w:rsidR="007252D0" w:rsidRDefault="007252D0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512"/>
        <w:tblW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BE66D3">
        <w:trPr>
          <w:trHeight w:hRule="exact" w:val="743"/>
        </w:trPr>
        <w:tc>
          <w:tcPr>
            <w:tcW w:w="761" w:type="dxa"/>
            <w:shd w:val="clear" w:color="auto" w:fill="000000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"/>
            </w:tblGrid>
            <w:tr w:rsidR="00BE66D3">
              <w:trPr>
                <w:trHeight w:val="567"/>
                <w:jc w:val="right"/>
              </w:trPr>
              <w:tc>
                <w:tcPr>
                  <w:tcW w:w="567" w:type="dxa"/>
                  <w:shd w:val="clear" w:color="auto" w:fill="000000"/>
                  <w:vAlign w:val="center"/>
                </w:tcPr>
                <w:p w:rsidR="00BE66D3" w:rsidRDefault="00BE66D3">
                  <w:pPr>
                    <w:pStyle w:val="3"/>
                    <w:framePr w:hSpace="141" w:wrap="around" w:vAnchor="text" w:hAnchor="margin" w:xAlign="right" w:y="512"/>
                    <w:rPr>
                      <w:lang w:val="ru-RU"/>
                    </w:rPr>
                  </w:pPr>
                  <w:r>
                    <w:t>RUS</w:t>
                  </w:r>
                </w:p>
              </w:tc>
            </w:tr>
          </w:tbl>
          <w:p w:rsidR="00BE66D3" w:rsidRDefault="00BE66D3">
            <w:pPr>
              <w:pStyle w:val="3"/>
              <w:rPr>
                <w:sz w:val="40"/>
              </w:rPr>
            </w:pPr>
          </w:p>
        </w:tc>
      </w:tr>
    </w:tbl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163B02">
      <w:pPr>
        <w:pStyle w:val="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0;margin-top:0;width:275pt;height:325pt;z-index:251661824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  <o:OLEObject Type="Embed" ProgID="PBrush" ShapeID="_x0000_s1043" DrawAspect="Content" ObjectID="_1502122508" r:id="rId9"/>
        </w:pict>
      </w:r>
    </w:p>
    <w:p w:rsidR="00B774E3" w:rsidRPr="00BF36FD" w:rsidRDefault="00BF36FD" w:rsidP="00BF36FD">
      <w:pPr>
        <w:jc w:val="center"/>
        <w:rPr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6B30DFAD" wp14:editId="4D01D633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E3" w:rsidRDefault="00B774E3">
      <w:pPr>
        <w:ind w:left="6372"/>
      </w:pPr>
    </w:p>
    <w:p w:rsidR="0068158C" w:rsidRDefault="0068158C" w:rsidP="0068158C">
      <w:pPr>
        <w:pStyle w:val="1"/>
        <w:rPr>
          <w:lang w:val="ru-RU"/>
        </w:rPr>
      </w:pPr>
      <w:r>
        <w:rPr>
          <w:lang w:val="ru-RU"/>
        </w:rPr>
        <w:t xml:space="preserve">КУХОННАЯ ВЫТЯЖКА </w:t>
      </w:r>
    </w:p>
    <w:p w:rsidR="0068158C" w:rsidRDefault="0068158C" w:rsidP="0068158C">
      <w:pPr>
        <w:rPr>
          <w:b/>
          <w:sz w:val="40"/>
          <w:szCs w:val="40"/>
          <w:lang w:val="ru-RU"/>
        </w:rPr>
      </w:pP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40"/>
          <w:szCs w:val="40"/>
          <w:lang w:val="ru-RU"/>
        </w:rPr>
        <w:t>типа</w:t>
      </w:r>
    </w:p>
    <w:p w:rsidR="0068158C" w:rsidRPr="0068158C" w:rsidRDefault="0068158C" w:rsidP="0068158C">
      <w:pPr>
        <w:pStyle w:val="2"/>
        <w:rPr>
          <w:i w:val="0"/>
          <w:iCs w:val="0"/>
          <w:sz w:val="66"/>
          <w:szCs w:val="20"/>
          <w:lang w:val="ru-RU"/>
        </w:rPr>
      </w:pPr>
      <w:r>
        <w:rPr>
          <w:i w:val="0"/>
          <w:iCs w:val="0"/>
          <w:sz w:val="66"/>
          <w:szCs w:val="20"/>
        </w:rPr>
        <w:t>AIRE</w:t>
      </w:r>
    </w:p>
    <w:p w:rsidR="00BF36FD" w:rsidRDefault="00BF36FD" w:rsidP="00BF36FD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Импортёр в РФ: ООО «МАУНФЕЛД </w:t>
      </w:r>
      <w:proofErr w:type="gramStart"/>
      <w:r>
        <w:rPr>
          <w:rFonts w:ascii="Arial" w:hAnsi="Arial" w:cs="Arial"/>
          <w:b/>
          <w:bCs/>
          <w:color w:val="FF0000"/>
          <w:lang w:val="ru-RU"/>
        </w:rPr>
        <w:t>РУС</w:t>
      </w:r>
      <w:proofErr w:type="gramEnd"/>
      <w:r>
        <w:rPr>
          <w:rFonts w:ascii="Arial" w:hAnsi="Arial" w:cs="Arial"/>
          <w:b/>
          <w:bCs/>
          <w:color w:val="FF0000"/>
          <w:lang w:val="ru-RU"/>
        </w:rPr>
        <w:t>»</w:t>
      </w:r>
    </w:p>
    <w:p w:rsidR="00BF36FD" w:rsidRPr="00931297" w:rsidRDefault="00BF36FD" w:rsidP="00BF36FD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Юридический адрес: Россия, 123182, г. Москва, ул. </w:t>
      </w:r>
      <w:proofErr w:type="spellStart"/>
      <w:r>
        <w:rPr>
          <w:rFonts w:ascii="Arial" w:hAnsi="Arial" w:cs="Arial"/>
          <w:b/>
          <w:bCs/>
          <w:color w:val="FF0000"/>
          <w:lang w:val="ru-RU"/>
        </w:rPr>
        <w:t>Щукинская</w:t>
      </w:r>
      <w:proofErr w:type="spellEnd"/>
      <w:r>
        <w:rPr>
          <w:rFonts w:ascii="Arial" w:hAnsi="Arial" w:cs="Arial"/>
          <w:b/>
          <w:bCs/>
          <w:color w:val="FF0000"/>
          <w:lang w:val="ru-RU"/>
        </w:rPr>
        <w:t>, д.2</w:t>
      </w:r>
    </w:p>
    <w:p w:rsidR="00BF36FD" w:rsidRPr="00931297" w:rsidRDefault="00BF36FD" w:rsidP="00BF36FD">
      <w:pPr>
        <w:rPr>
          <w:b/>
          <w:lang w:val="ru-RU"/>
        </w:rPr>
      </w:pPr>
      <w:r w:rsidRPr="00931297"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 w:rsidRPr="00931297"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BF36FD" w:rsidRPr="00931297" w:rsidTr="00AE6193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BF36FD" w:rsidRPr="00931297" w:rsidTr="00AE6193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BF36FD" w:rsidRPr="00931297" w:rsidTr="00AE619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B774E3" w:rsidRDefault="00B774E3" w:rsidP="0068158C">
      <w:pPr>
        <w:ind w:left="6372"/>
        <w:jc w:val="both"/>
      </w:pPr>
    </w:p>
    <w:p w:rsidR="00B774E3" w:rsidRDefault="00B774E3">
      <w:pPr>
        <w:ind w:left="6372"/>
      </w:pPr>
    </w:p>
    <w:p w:rsidR="00B774E3" w:rsidRDefault="00B774E3">
      <w:pPr>
        <w:ind w:left="6372"/>
      </w:pPr>
    </w:p>
    <w:p w:rsidR="00D57A9F" w:rsidRPr="00D57A9F" w:rsidRDefault="00D57A9F" w:rsidP="00D57A9F">
      <w:pPr>
        <w:rPr>
          <w:b/>
        </w:rPr>
      </w:pPr>
    </w:p>
    <w:p w:rsidR="00BE66D3" w:rsidRPr="00D57A9F" w:rsidRDefault="00BE66D3">
      <w:pPr>
        <w:pStyle w:val="1"/>
        <w:rPr>
          <w:bCs/>
          <w:szCs w:val="24"/>
        </w:rPr>
      </w:pPr>
    </w:p>
    <w:p w:rsidR="0068158C" w:rsidRDefault="0068158C">
      <w:pPr>
        <w:pStyle w:val="1"/>
        <w:rPr>
          <w:bCs/>
          <w:sz w:val="20"/>
          <w:szCs w:val="20"/>
        </w:rPr>
      </w:pPr>
    </w:p>
    <w:p w:rsidR="00BE66D3" w:rsidRPr="00037ED7" w:rsidRDefault="00BE66D3" w:rsidP="0068158C">
      <w:pPr>
        <w:pStyle w:val="1"/>
        <w:jc w:val="left"/>
        <w:rPr>
          <w:bCs/>
          <w:sz w:val="20"/>
          <w:szCs w:val="20"/>
          <w:lang w:val="ru-RU"/>
        </w:rPr>
      </w:pPr>
      <w:r w:rsidRPr="00037ED7">
        <w:rPr>
          <w:bCs/>
          <w:sz w:val="20"/>
          <w:szCs w:val="20"/>
          <w:lang w:val="ru-RU"/>
        </w:rPr>
        <w:t>ОГЛАВЛЕНИЕ</w:t>
      </w:r>
    </w:p>
    <w:p w:rsidR="00BE66D3" w:rsidRPr="00D57A9F" w:rsidRDefault="00BE66D3">
      <w:pPr>
        <w:jc w:val="center"/>
        <w:rPr>
          <w:b/>
          <w:bCs/>
          <w:sz w:val="44"/>
          <w:lang w:val="ru-RU"/>
        </w:rPr>
      </w:pPr>
    </w:p>
    <w:p w:rsidR="00BE66D3" w:rsidRPr="00D57A9F" w:rsidRDefault="00BE66D3">
      <w:pPr>
        <w:jc w:val="center"/>
        <w:rPr>
          <w:b/>
          <w:bCs/>
          <w:sz w:val="44"/>
          <w:lang w:val="ru-RU"/>
        </w:rPr>
      </w:pPr>
    </w:p>
    <w:p w:rsidR="00BE66D3" w:rsidRPr="00D57A9F" w:rsidRDefault="00BE66D3">
      <w:pPr>
        <w:rPr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ОБЩАЯ ХАРАКТЕРИСТИКА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ОСНАЩЕНИЕ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ТЕХНИЧЕСКИЕ ДАННЫЕ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УСЛОВИЯ ЭКСПЛУАТАЦИИ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 КОРПУСА ВЫТЯЖКИ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ПОДКЛЮЧЕНИЕ К ЭЛЕКТРОСЕТИ И ПРОВЕРКА РАБОТЫ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УСТАНОВКИ РЕЖИМОВ РАБОТЫ</w:t>
      </w:r>
    </w:p>
    <w:p w:rsidR="00BE66D3" w:rsidRPr="00037ED7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3.1 УСТАНОВКА РЕЖИМА РАБОТЫ «ВЫТЯЖКА» 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УСТАНОВКА РЕЖИМА ПОГЛОЩЕНИЯ ЗАПАХОВ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 И ОБСЛУЖИВАНИЕ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БЕЗОПАСНОСТЬ 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ОБСЛУЖИВАНИЕ</w:t>
      </w:r>
    </w:p>
    <w:p w:rsidR="00BE66D3" w:rsidRPr="00037ED7" w:rsidRDefault="00BE66D3">
      <w:pPr>
        <w:ind w:left="108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3.1   АЛЮМИНИЕВЫЙ ЖИРОВОЙ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 УГОЛЬНЫЙ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3.3   ОСВЕЩЕНИЕ</w:t>
      </w:r>
    </w:p>
    <w:p w:rsidR="00BE66D3" w:rsidRPr="00037ED7" w:rsidRDefault="00BE66D3">
      <w:pPr>
        <w:numPr>
          <w:ilvl w:val="1"/>
          <w:numId w:val="15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ЧИСТКА</w:t>
      </w:r>
      <w:r w:rsidRPr="00037ED7">
        <w:rPr>
          <w:sz w:val="20"/>
          <w:szCs w:val="20"/>
          <w:lang w:val="ru-RU"/>
        </w:rPr>
        <w:tab/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tabs>
          <w:tab w:val="left" w:pos="180"/>
          <w:tab w:val="left" w:pos="360"/>
        </w:tabs>
        <w:ind w:firstLine="360"/>
        <w:rPr>
          <w:sz w:val="20"/>
          <w:szCs w:val="20"/>
          <w:lang w:val="ru-RU"/>
        </w:rPr>
      </w:pPr>
      <w:r w:rsidRPr="00037ED7">
        <w:rPr>
          <w:iCs/>
          <w:sz w:val="20"/>
          <w:szCs w:val="20"/>
          <w:lang w:val="ru-RU"/>
        </w:rPr>
        <w:t xml:space="preserve">7. </w:t>
      </w:r>
      <w:r w:rsidR="00E26E30">
        <w:rPr>
          <w:iCs/>
          <w:sz w:val="20"/>
          <w:szCs w:val="20"/>
          <w:lang w:val="ru-RU"/>
        </w:rPr>
        <w:t>ГАРАНТИЙНЫЕ ОБЯЗАТЕЛЬСТВА И УСЛОВИЯ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pStyle w:val="8"/>
      </w:pPr>
      <w:r w:rsidRPr="00037ED7">
        <w:rPr>
          <w:rFonts w:ascii="Times New Roman" w:hAnsi="Times New Roman" w:cs="Times New Roman"/>
          <w:lang w:val="ru-RU"/>
        </w:rPr>
        <w:t>Заявление</w:t>
      </w:r>
      <w:r w:rsidRPr="00037ED7">
        <w:rPr>
          <w:rFonts w:ascii="Times New Roman" w:hAnsi="Times New Roman" w:cs="Times New Roman"/>
        </w:rPr>
        <w:t xml:space="preserve"> </w:t>
      </w:r>
      <w:r w:rsidRPr="00037ED7">
        <w:rPr>
          <w:rFonts w:ascii="Times New Roman" w:hAnsi="Times New Roman" w:cs="Times New Roman"/>
          <w:lang w:val="ru-RU"/>
        </w:rPr>
        <w:t>производителя</w:t>
      </w:r>
      <w:r w:rsidRPr="00037ED7">
        <w:rPr>
          <w:rFonts w:ascii="Times New Roman" w:hAnsi="Times New Roman" w:cs="Times New Roman"/>
        </w:rPr>
        <w:t>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Настоящим производитель заявляет, что данное устройство отвечает основным требованиям ниже перечисленных европейских указаний: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низкого напряжения </w:t>
      </w:r>
      <w:r w:rsidRPr="00037ED7">
        <w:rPr>
          <w:b/>
          <w:bCs/>
          <w:sz w:val="20"/>
          <w:szCs w:val="20"/>
          <w:lang w:val="ru-RU"/>
        </w:rPr>
        <w:t>73/23/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;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электромагнитной совместимости </w:t>
      </w:r>
      <w:r w:rsidRPr="00037ED7">
        <w:rPr>
          <w:b/>
          <w:bCs/>
          <w:sz w:val="20"/>
          <w:szCs w:val="20"/>
          <w:lang w:val="ru-RU"/>
        </w:rPr>
        <w:t>89/336/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.</w:t>
      </w:r>
    </w:p>
    <w:p w:rsidR="00BE66D3" w:rsidRPr="00037ED7" w:rsidRDefault="00BE66D3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 связи с чем, это устройство отмечено знаком </w:t>
      </w:r>
      <w:r w:rsidRPr="00037ED7">
        <w:rPr>
          <w:b/>
          <w:bCs/>
          <w:sz w:val="20"/>
          <w:szCs w:val="20"/>
        </w:rPr>
        <w:t>CE</w:t>
      </w:r>
      <w:r w:rsidRPr="00037ED7">
        <w:rPr>
          <w:b/>
          <w:bCs/>
          <w:sz w:val="20"/>
          <w:szCs w:val="20"/>
          <w:lang w:val="ru-RU"/>
        </w:rPr>
        <w:t xml:space="preserve">, </w:t>
      </w:r>
      <w:r w:rsidRPr="00037ED7">
        <w:rPr>
          <w:sz w:val="20"/>
          <w:szCs w:val="20"/>
          <w:lang w:val="ru-RU"/>
        </w:rPr>
        <w:t xml:space="preserve"> и имеет собственный, доступный контролирующим рынок органам, </w:t>
      </w:r>
      <w:r w:rsidRPr="00037ED7">
        <w:rPr>
          <w:b/>
          <w:bCs/>
          <w:sz w:val="20"/>
          <w:szCs w:val="20"/>
          <w:lang w:val="ru-RU"/>
        </w:rPr>
        <w:t>сертификат соответствия.</w:t>
      </w:r>
    </w:p>
    <w:p w:rsidR="00BE66D3" w:rsidRPr="00037ED7" w:rsidRDefault="00BE66D3">
      <w:pPr>
        <w:rPr>
          <w:b/>
          <w:bCs/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ДОРОГИЕ ПОКУПАТЕЛИ</w:t>
      </w: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 xml:space="preserve">          Вы стали владельцами кухонной  вытяжки типа </w:t>
      </w:r>
      <w:r w:rsidR="0068158C">
        <w:rPr>
          <w:i/>
          <w:iCs/>
          <w:sz w:val="20"/>
          <w:szCs w:val="20"/>
        </w:rPr>
        <w:t>AIRE</w:t>
      </w:r>
      <w:r w:rsidRPr="00037ED7">
        <w:rPr>
          <w:i/>
          <w:iCs/>
          <w:sz w:val="20"/>
          <w:szCs w:val="20"/>
          <w:lang w:val="ru-RU"/>
        </w:rPr>
        <w:t xml:space="preserve"> 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Эта вытяжка была сконструирована и произведена исключительно с целью удовлетворения Ваших ожиданий, и наверняка займет свое место в современной кухне. В ней использованы передовые конструктивные решения и технологии, обеспечивающие высокую функциональность и эстетичность.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Перед монтажом вытяжки просим внимательно ознакомиться с содержанием настоящей инструкции. Благодаря этому Вам удастся избежать ошибок при монтаже и эксплуатации вытяжки.</w:t>
      </w:r>
    </w:p>
    <w:p w:rsidR="00BE66D3" w:rsidRPr="00BF36FD" w:rsidRDefault="00BE66D3" w:rsidP="00BF36FD">
      <w:pPr>
        <w:rPr>
          <w:i/>
          <w:sz w:val="20"/>
          <w:szCs w:val="20"/>
          <w:lang w:val="ru-RU"/>
        </w:rPr>
      </w:pPr>
      <w:r w:rsidRPr="00037ED7">
        <w:rPr>
          <w:i/>
          <w:sz w:val="20"/>
          <w:szCs w:val="20"/>
          <w:lang w:val="ru-RU"/>
        </w:rPr>
        <w:t>Желаем Вам получить максимум  удовольствия при эксплуатации  нашего устройства!</w:t>
      </w:r>
      <w:r w:rsidRPr="0068158C">
        <w:rPr>
          <w:i/>
          <w:lang w:val="ru-RU"/>
        </w:rPr>
        <w:t xml:space="preserve">                        </w:t>
      </w:r>
    </w:p>
    <w:p w:rsidR="00BE66D3" w:rsidRPr="0068158C" w:rsidRDefault="00BE66D3">
      <w:pPr>
        <w:jc w:val="both"/>
        <w:rPr>
          <w:lang w:val="ru-RU"/>
        </w:rPr>
      </w:pPr>
    </w:p>
    <w:p w:rsidR="00BE66D3" w:rsidRPr="0068158C" w:rsidRDefault="00BF36FD" w:rsidP="00BF36F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64AF8E" wp14:editId="40AFCFC6">
            <wp:extent cx="2867660" cy="753745"/>
            <wp:effectExtent l="19050" t="0" r="8890" b="0"/>
            <wp:docPr id="3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8C" w:rsidRPr="0068158C" w:rsidRDefault="0068158C" w:rsidP="00037ED7">
      <w:pPr>
        <w:jc w:val="both"/>
        <w:rPr>
          <w:sz w:val="20"/>
          <w:szCs w:val="20"/>
        </w:rPr>
      </w:pP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ВНИМАНИЕ:</w:t>
      </w:r>
      <w:r w:rsidRPr="00037ED7">
        <w:rPr>
          <w:sz w:val="20"/>
          <w:szCs w:val="20"/>
          <w:lang w:val="ru-RU"/>
        </w:rPr>
        <w:t xml:space="preserve"> Обязательно отключить питание перед установкой, обслуживанием или чисткой устройства.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Не эксплуатируйте вытяжку без фильтров.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не может быть подсоединена к каминному воздухопроводу или к вентиляции, если только в вентиляции это не предусмотрено заранее.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Помещение, в котором монтируется вытяжка, и в котором также установлены газовые, масляные и угольные печи, должно иметь хорошую вентиляцию для обеспечения доступа воздуха.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Устройство оборудовано силовым кабелем, который невозможно отсоединить. Если кабель поврежден, во избежание опасности, он может быть заменен только производителем и его сервисной службой, или высококвалифицированным специалистом.</w:t>
      </w:r>
    </w:p>
    <w:p w:rsidR="00BE66D3" w:rsidRDefault="00BE66D3" w:rsidP="0017680A">
      <w:pPr>
        <w:rPr>
          <w:sz w:val="32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037ED7" w:rsidRDefault="00BE66D3">
      <w:pPr>
        <w:jc w:val="both"/>
        <w:rPr>
          <w:b/>
          <w:bCs/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1. ОБЩАЯ ХАРАКТЕРИСТИКА</w:t>
      </w:r>
    </w:p>
    <w:p w:rsidR="00BE66D3" w:rsidRPr="00037ED7" w:rsidRDefault="00BE66D3">
      <w:pPr>
        <w:jc w:val="both"/>
        <w:rPr>
          <w:sz w:val="20"/>
          <w:szCs w:val="20"/>
          <w:lang w:val="ru-RU"/>
        </w:rPr>
      </w:pPr>
    </w:p>
    <w:p w:rsidR="00BE66D3" w:rsidRPr="00037ED7" w:rsidRDefault="00BE66D3" w:rsidP="00C14189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служит для нейтрализации или удаления кухонных паров. При работе устройства в качестве вытяжки необходима установка воздуховода, обеспечивающего  удаление воздуха наружу. Длина соединительной трубы (размером Ø 120 мм)  должна находиться в пределах 4-5 м. Устройство может работать в замкнутом цикле (как поглотитель). В этом случае необходимо использовать угольные фильтры.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Вытяжка является электрическим устройством </w:t>
      </w:r>
      <w:r w:rsidRPr="00037ED7">
        <w:rPr>
          <w:sz w:val="20"/>
          <w:szCs w:val="20"/>
        </w:rPr>
        <w:t>II</w:t>
      </w:r>
      <w:r w:rsidRPr="00037ED7">
        <w:rPr>
          <w:sz w:val="20"/>
          <w:szCs w:val="20"/>
          <w:lang w:val="ru-RU"/>
        </w:rPr>
        <w:t xml:space="preserve"> категории противопожарной защиты. 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имеет автономное освещение и вытяжной вентилятор. Вентилятор имеет три рабочих скорости оборотов.</w:t>
      </w:r>
    </w:p>
    <w:p w:rsidR="00BE66D3" w:rsidRDefault="00BE66D3" w:rsidP="00C14189">
      <w:pPr>
        <w:pStyle w:val="a3"/>
        <w:rPr>
          <w:lang w:val="ru-RU"/>
        </w:rPr>
      </w:pPr>
      <w:r>
        <w:rPr>
          <w:sz w:val="24"/>
          <w:lang w:val="ru-RU"/>
        </w:rPr>
        <w:t>Вытяжка предназначена для стационарной установки на вертикальной стене над газовой или электрической плитой</w:t>
      </w:r>
      <w:r>
        <w:rPr>
          <w:lang w:val="ru-RU"/>
        </w:rPr>
        <w:t>.</w:t>
      </w:r>
    </w:p>
    <w:p w:rsidR="00BE66D3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2. ОСНАЩЕНИЕ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Вытяжка </w:t>
      </w:r>
      <w:r w:rsidR="004D501C" w:rsidRPr="004D501C">
        <w:rPr>
          <w:sz w:val="20"/>
          <w:szCs w:val="20"/>
          <w:lang w:val="ru-RU"/>
        </w:rPr>
        <w:t xml:space="preserve">  </w:t>
      </w:r>
      <w:r w:rsidR="004D501C">
        <w:rPr>
          <w:sz w:val="20"/>
          <w:szCs w:val="20"/>
        </w:rPr>
        <w:t>AIRE</w:t>
      </w:r>
      <w:r w:rsidR="004D501C" w:rsidRPr="004D501C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состоит</w:t>
      </w:r>
      <w:r w:rsidR="00324950" w:rsidRPr="00324950">
        <w:rPr>
          <w:sz w:val="20"/>
          <w:szCs w:val="20"/>
          <w:lang w:val="ru-RU"/>
        </w:rPr>
        <w:t xml:space="preserve"> (</w:t>
      </w:r>
      <w:r w:rsidR="00324950">
        <w:rPr>
          <w:sz w:val="20"/>
          <w:szCs w:val="20"/>
          <w:lang w:val="ru-RU"/>
        </w:rPr>
        <w:t>в зависимости от оборудования)</w:t>
      </w:r>
      <w:r w:rsidRPr="0017680A">
        <w:rPr>
          <w:sz w:val="20"/>
          <w:szCs w:val="20"/>
          <w:lang w:val="ru-RU"/>
        </w:rPr>
        <w:t xml:space="preserve"> </w:t>
      </w:r>
      <w:proofErr w:type="gramStart"/>
      <w:r w:rsidRPr="0017680A">
        <w:rPr>
          <w:sz w:val="20"/>
          <w:szCs w:val="20"/>
          <w:lang w:val="ru-RU"/>
        </w:rPr>
        <w:t>из</w:t>
      </w:r>
      <w:proofErr w:type="gramEnd"/>
      <w:r w:rsidRPr="0017680A">
        <w:rPr>
          <w:sz w:val="20"/>
          <w:szCs w:val="20"/>
          <w:lang w:val="ru-RU"/>
        </w:rPr>
        <w:t xml:space="preserve">  (смотри рис. 1)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)</w:t>
      </w:r>
      <w:r w:rsidR="0017680A">
        <w:rPr>
          <w:sz w:val="20"/>
          <w:szCs w:val="20"/>
          <w:lang w:val="ru-RU"/>
        </w:rPr>
        <w:t xml:space="preserve">  </w:t>
      </w:r>
      <w:r w:rsidRPr="0017680A">
        <w:rPr>
          <w:sz w:val="20"/>
          <w:szCs w:val="20"/>
          <w:lang w:val="ru-RU"/>
        </w:rPr>
        <w:t xml:space="preserve"> корпус с алюминиевым жировым фильтром 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нижняя труба</w:t>
      </w:r>
      <w:r w:rsidRPr="0017680A">
        <w:rPr>
          <w:sz w:val="20"/>
          <w:szCs w:val="20"/>
        </w:rPr>
        <w:t>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верхняя труба с воздушными отверстиями,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настенная скоба  для крепления верхней трубы</w:t>
      </w: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Pr="00BF36FD" w:rsidRDefault="00BE66D3">
      <w:pPr>
        <w:jc w:val="both"/>
        <w:rPr>
          <w:sz w:val="28"/>
          <w:szCs w:val="28"/>
          <w:lang w:val="en-US"/>
        </w:rPr>
      </w:pPr>
      <w:r>
        <w:object w:dxaOrig="8549" w:dyaOrig="8731">
          <v:shape id="_x0000_i1025" type="#_x0000_t75" style="width:266pt;height:306pt" o:ole="">
            <v:imagedata r:id="rId11" o:title=""/>
          </v:shape>
          <o:OLEObject Type="Embed" ProgID="PBrush" ShapeID="_x0000_i1025" DrawAspect="Content" ObjectID="_1502122504" r:id="rId12"/>
        </w:object>
      </w:r>
      <w:bookmarkStart w:id="0" w:name="_GoBack"/>
      <w:bookmarkEnd w:id="0"/>
    </w:p>
    <w:p w:rsidR="00BE66D3" w:rsidRDefault="00BE66D3">
      <w:pPr>
        <w:jc w:val="both"/>
        <w:rPr>
          <w:sz w:val="28"/>
          <w:szCs w:val="28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ТЕХНИЧЕСКИЕ ДАННЫЕ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5144" w:type="dxa"/>
          </w:tcPr>
          <w:p w:rsidR="00BE66D3" w:rsidRPr="00324950" w:rsidRDefault="007252D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AIRE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НАПРЯЖЕНИЕ ПИТАНИЯ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en-US"/>
              </w:rPr>
            </w:pPr>
            <w:r w:rsidRPr="0017680A">
              <w:rPr>
                <w:sz w:val="20"/>
                <w:szCs w:val="20"/>
                <w:lang w:val="en-US"/>
              </w:rPr>
              <w:t>AC 230 V  ~50 Hz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ДВИГАТЕЛЬ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 xml:space="preserve">1 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5144" w:type="dxa"/>
          </w:tcPr>
          <w:p w:rsidR="00BE66D3" w:rsidRPr="0017680A" w:rsidRDefault="003249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Лампочка 40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BE66D3" w:rsidRPr="0017680A">
              <w:rPr>
                <w:sz w:val="20"/>
                <w:szCs w:val="20"/>
              </w:rPr>
              <w:t>W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ЖИРОВЫЕ ФИЛЬТРЫ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1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ЧИСЛО СКОРОСТЕЙ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>3</w:t>
            </w:r>
          </w:p>
        </w:tc>
      </w:tr>
      <w:tr w:rsidR="00E66CA4" w:rsidRPr="0017680A">
        <w:tc>
          <w:tcPr>
            <w:tcW w:w="4068" w:type="dxa"/>
          </w:tcPr>
          <w:p w:rsidR="00E66CA4" w:rsidRPr="0017680A" w:rsidRDefault="00E66C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ПРОИЗВОДИТЕЛЬНОСТЬ</w:t>
            </w:r>
          </w:p>
        </w:tc>
        <w:tc>
          <w:tcPr>
            <w:tcW w:w="5144" w:type="dxa"/>
          </w:tcPr>
          <w:p w:rsidR="00E66CA4" w:rsidRPr="0017680A" w:rsidRDefault="00CE4CA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E66CA4">
              <w:rPr>
                <w:sz w:val="20"/>
                <w:szCs w:val="20"/>
                <w:lang w:val="ru-RU"/>
              </w:rPr>
              <w:t>0 м3/ч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ШИРИНА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600/500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ГЛУБИНА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500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ВЫСОТА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600/940 (корпус и макс. вынос обеих труб)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 w:rsidP="00A55D48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</w:t>
            </w:r>
            <w:r w:rsidR="00A55D48">
              <w:rPr>
                <w:sz w:val="20"/>
                <w:szCs w:val="20"/>
                <w:lang w:val="ru-RU"/>
              </w:rPr>
              <w:t xml:space="preserve">ХЛОП ВОЗДУХА </w:t>
            </w:r>
            <w:r w:rsidRPr="0017680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Ø </w:t>
            </w:r>
            <w:r w:rsidR="00A55D48">
              <w:rPr>
                <w:sz w:val="20"/>
                <w:szCs w:val="20"/>
              </w:rPr>
              <w:t>1</w:t>
            </w:r>
            <w:r w:rsidR="00A55D48">
              <w:rPr>
                <w:sz w:val="20"/>
                <w:szCs w:val="20"/>
                <w:lang w:val="ru-RU"/>
              </w:rPr>
              <w:t>0</w:t>
            </w:r>
            <w:r w:rsidRPr="0017680A">
              <w:rPr>
                <w:sz w:val="20"/>
                <w:szCs w:val="20"/>
              </w:rPr>
              <w:t>0</w:t>
            </w:r>
            <w:r w:rsidRPr="0017680A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E66CA4" w:rsidRPr="0017680A">
        <w:tc>
          <w:tcPr>
            <w:tcW w:w="4068" w:type="dxa"/>
          </w:tcPr>
          <w:p w:rsidR="00E66CA4" w:rsidRPr="00E66CA4" w:rsidRDefault="00E66C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МОЩНОСТЬ МОТОРА (</w:t>
            </w:r>
            <w:r>
              <w:rPr>
                <w:sz w:val="20"/>
                <w:szCs w:val="20"/>
                <w:lang w:val="en-US"/>
              </w:rPr>
              <w:t>W)</w:t>
            </w:r>
          </w:p>
        </w:tc>
        <w:tc>
          <w:tcPr>
            <w:tcW w:w="5144" w:type="dxa"/>
          </w:tcPr>
          <w:p w:rsidR="00E66CA4" w:rsidRPr="0017680A" w:rsidRDefault="00E66CA4" w:rsidP="003249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E4CA7">
              <w:rPr>
                <w:sz w:val="20"/>
                <w:szCs w:val="20"/>
                <w:lang w:val="ru-RU"/>
              </w:rPr>
              <w:t>60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ПОТРЕБЯЛЕМАЯ МОЩНОСТЬ (</w:t>
            </w:r>
            <w:r w:rsidRPr="0017680A">
              <w:rPr>
                <w:sz w:val="20"/>
                <w:szCs w:val="20"/>
              </w:rPr>
              <w:t>W</w:t>
            </w:r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 w:rsidP="00324950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макс. </w:t>
            </w:r>
            <w:r w:rsidR="00CE4CA7">
              <w:rPr>
                <w:sz w:val="20"/>
                <w:szCs w:val="20"/>
                <w:lang w:val="ru-RU"/>
              </w:rPr>
              <w:t>200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окраска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Лак/ инокс</w:t>
            </w:r>
          </w:p>
        </w:tc>
      </w:tr>
    </w:tbl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</w:rPr>
        <w:t xml:space="preserve">4. </w:t>
      </w:r>
      <w:r w:rsidRPr="0017680A">
        <w:rPr>
          <w:b/>
          <w:bCs/>
          <w:sz w:val="20"/>
          <w:szCs w:val="20"/>
          <w:lang w:val="ru-RU"/>
        </w:rPr>
        <w:t>УСЛОВИЯ ЭКСПЛУАТАЦИИ</w:t>
      </w: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Вытяжка служит для нейтрализации или удаления наружу кухонных паров. Ее следует подсоединить к соответствующему вентиляционному каналу (не подключать к находящимся в эксплуатации дымоходам, печным выводам или выводам выхлопов).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Устройство следует монтировать на высоте минимум 650 мм от рабочей поверхности электрической плиты или 700 мм от рабочей поверхности газовой плиты.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Под вытяжкой нельзя разводить открытый огонь.</w:t>
      </w:r>
    </w:p>
    <w:p w:rsidR="00BE66D3" w:rsidRDefault="00BE66D3">
      <w:pPr>
        <w:numPr>
          <w:ilvl w:val="0"/>
          <w:numId w:val="4"/>
        </w:numPr>
        <w:jc w:val="both"/>
        <w:rPr>
          <w:lang w:val="ru-RU"/>
        </w:rPr>
      </w:pPr>
      <w:r w:rsidRPr="0017680A">
        <w:rPr>
          <w:sz w:val="20"/>
          <w:szCs w:val="20"/>
          <w:lang w:val="ru-RU"/>
        </w:rPr>
        <w:t>Блюда, готовящиеся на жирах, должны постоянно находиться под наблюдением, поскольку жир легко воспламеняется</w:t>
      </w:r>
      <w:r>
        <w:rPr>
          <w:lang w:val="ru-RU"/>
        </w:rPr>
        <w:t>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Противожировой фильтр вытяжки следует чистить минимум раз в два месяца, так как,  насыщаясь жирами, он становится легко воспламеняемым</w:t>
      </w:r>
      <w:proofErr w:type="gramStart"/>
      <w:r w:rsidRPr="0017680A">
        <w:rPr>
          <w:sz w:val="20"/>
          <w:szCs w:val="20"/>
          <w:lang w:val="ru-RU"/>
        </w:rPr>
        <w:t>..</w:t>
      </w:r>
      <w:proofErr w:type="gramEnd"/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каждой чисткой, сменой фильтра или перед началом ремонта следует вынуть вилку питания устройства из розетки.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Если в помещении наряду с вытяжкой эксплуатируются иные устройства с неэлектрическим питанием (печи на тяжелом топливе, циркуляционные нагреватели), нужно обеспечить </w:t>
      </w:r>
      <w:r w:rsidRPr="0017680A">
        <w:rPr>
          <w:sz w:val="20"/>
          <w:szCs w:val="20"/>
          <w:lang w:val="ru-RU"/>
        </w:rPr>
        <w:lastRenderedPageBreak/>
        <w:t xml:space="preserve">достаточную вентиляцию (приток воздуха). Безопасная работа возможна, когда при одновременной работе вытяжки и упомянутых устройств, зависящих от воздуха в помещении, </w:t>
      </w:r>
      <w:proofErr w:type="gramStart"/>
      <w:r w:rsidRPr="0017680A">
        <w:rPr>
          <w:sz w:val="20"/>
          <w:szCs w:val="20"/>
          <w:lang w:val="ru-RU"/>
        </w:rPr>
        <w:t>в месте</w:t>
      </w:r>
      <w:proofErr w:type="gramEnd"/>
      <w:r w:rsidRPr="0017680A">
        <w:rPr>
          <w:sz w:val="20"/>
          <w:szCs w:val="20"/>
          <w:lang w:val="ru-RU"/>
        </w:rPr>
        <w:t xml:space="preserve"> их установки давление будет ниже максимум на  0,004 мБар (пункт недействителен, если вытяжка работает в режиме поглощения  запахов).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Pr="0017680A" w:rsidRDefault="00BE66D3">
      <w:pPr>
        <w:pStyle w:val="9"/>
        <w:rPr>
          <w:bCs w:val="0"/>
          <w:sz w:val="20"/>
          <w:szCs w:val="20"/>
          <w:lang w:val="ru-RU"/>
        </w:rPr>
      </w:pPr>
      <w:r w:rsidRPr="0017680A">
        <w:rPr>
          <w:bCs w:val="0"/>
          <w:sz w:val="20"/>
          <w:szCs w:val="20"/>
          <w:lang w:val="ru-RU"/>
        </w:rPr>
        <w:t>МОНТАЖ ВЫТЯЖКИ НАД ЭЛЕКТРОПЛИТОЙ</w:t>
      </w:r>
    </w:p>
    <w:p w:rsidR="00BE66D3" w:rsidRDefault="00BE66D3">
      <w:pPr>
        <w:jc w:val="both"/>
      </w:pPr>
    </w:p>
    <w:p w:rsidR="00BE66D3" w:rsidRDefault="007252D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39440" cy="3924300"/>
            <wp:effectExtent l="19050" t="0" r="3810" b="0"/>
            <wp:docPr id="25" name="Obraz 25" descr="W:\RYSUNKI KATALOGOWE 2011\DELTA sventucośtam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:\RYSUNKI KATALOGOWE 2011\DELTA sventucośtam\Rys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32" cy="39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5. МОНТАЖ </w:t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pStyle w:val="3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Кухонная вытяжка может работать в двух режимах. Как вытяжка (с подключением к вентиляционному воздуховоду) или как поглотитель (с применением угольного фильтра).</w:t>
      </w:r>
    </w:p>
    <w:p w:rsidR="00BE66D3" w:rsidRPr="0017680A" w:rsidRDefault="00BE66D3">
      <w:pPr>
        <w:pStyle w:val="9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1. </w:t>
      </w:r>
      <w:r w:rsidRPr="0017680A">
        <w:rPr>
          <w:b/>
          <w:bCs/>
          <w:sz w:val="20"/>
          <w:szCs w:val="20"/>
          <w:lang w:val="ru-RU"/>
        </w:rPr>
        <w:t>МОНТАЖ  КОРПУСА  ВЫТЯЖКИ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Снять алюминиевый жировой фильтр, находящийся под корпусом вытяжки;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Приставить корпус вытяжки к стене по вертикальной линии, обозначающей середину плиты, учитывая, что расстояние между отверстиями корпуса и рабочей поверхностью газовой плиты должно составлять минимум </w:t>
      </w:r>
      <w:r w:rsidR="007252D0" w:rsidRPr="007252D0">
        <w:rPr>
          <w:sz w:val="20"/>
          <w:szCs w:val="20"/>
          <w:lang w:val="ru-RU"/>
        </w:rPr>
        <w:t>650</w:t>
      </w:r>
      <w:r w:rsidRPr="0017680A">
        <w:rPr>
          <w:sz w:val="20"/>
          <w:szCs w:val="20"/>
          <w:lang w:val="ru-RU"/>
        </w:rPr>
        <w:t xml:space="preserve"> мм, а рабочей поверхностью электрической плиты - минимум </w:t>
      </w:r>
      <w:r w:rsidR="007252D0" w:rsidRPr="007252D0">
        <w:rPr>
          <w:sz w:val="20"/>
          <w:szCs w:val="20"/>
          <w:lang w:val="ru-RU"/>
        </w:rPr>
        <w:t>550</w:t>
      </w:r>
      <w:r w:rsidRPr="0017680A">
        <w:rPr>
          <w:sz w:val="20"/>
          <w:szCs w:val="20"/>
          <w:lang w:val="ru-RU"/>
        </w:rPr>
        <w:t xml:space="preserve"> мм.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Отметить отверстия на стене.  Чтобы упростить расположение отверстий на стене,  предварительно можно сделать бумажный шаблон.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Просверлить отверстия в стене с использованием сверла  Ø 8 мм  (рис.3) и навесить корпус вытяжки.</w:t>
      </w: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  <w:r w:rsidRPr="0017680A">
        <w:rPr>
          <w:i/>
          <w:iCs/>
          <w:sz w:val="20"/>
          <w:szCs w:val="20"/>
          <w:lang w:val="ru-RU"/>
        </w:rPr>
        <w:t>Рекомендуется, чтобы монтаж выполнял специалист.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ВНИМАНИЕ!!!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монтажом тщательно проверить расстояние между плитой и вытяжкой.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524" w:dyaOrig="9134">
          <v:shape id="_x0000_i1026" type="#_x0000_t75" style="width:293pt;height:273pt" o:ole="">
            <v:imagedata r:id="rId14" o:title=""/>
          </v:shape>
          <o:OLEObject Type="Embed" ProgID="PBrush" ShapeID="_x0000_i1026" DrawAspect="Content" ObjectID="_1502122505" r:id="rId15"/>
        </w:object>
      </w:r>
    </w:p>
    <w:p w:rsidR="00BE66D3" w:rsidRDefault="00BE66D3">
      <w:pPr>
        <w:pStyle w:val="a4"/>
      </w:pPr>
    </w:p>
    <w:p w:rsidR="00BE66D3" w:rsidRPr="0017680A" w:rsidRDefault="00BE66D3">
      <w:pPr>
        <w:pStyle w:val="a4"/>
        <w:rPr>
          <w:sz w:val="20"/>
          <w:szCs w:val="20"/>
          <w:lang w:val="ru-RU"/>
        </w:rPr>
      </w:pPr>
      <w:r>
        <w:rPr>
          <w:lang w:val="ru-RU"/>
        </w:rPr>
        <w:t xml:space="preserve">2. ПОДКЛЮЧЕНИЕ К ЭЛЕКТРИЧЕСКОЙ СЕТИ И ПРОВЕРКА </w:t>
      </w:r>
      <w:r w:rsidRPr="0017680A">
        <w:rPr>
          <w:sz w:val="20"/>
          <w:szCs w:val="20"/>
          <w:lang w:val="ru-RU"/>
        </w:rPr>
        <w:t>РАБОТЫ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pStyle w:val="a4"/>
        <w:rPr>
          <w:b w:val="0"/>
          <w:bCs w:val="0"/>
          <w:sz w:val="20"/>
          <w:szCs w:val="20"/>
          <w:lang w:val="ru-RU"/>
        </w:rPr>
      </w:pPr>
      <w:r w:rsidRPr="0017680A">
        <w:rPr>
          <w:b w:val="0"/>
          <w:bCs w:val="0"/>
          <w:sz w:val="20"/>
          <w:szCs w:val="20"/>
          <w:lang w:val="ru-RU"/>
        </w:rPr>
        <w:t xml:space="preserve">        После подключения к источнику питания (в соответствии с предыдущими указаниями) следует проверить исправность работы освещения и двигателя.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УСТАНОВКА РЕЖИМА РАБОТЫ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3.1 УСТАНОВКА РЕЖИМА РАБОТЫ «ВЫТЯЖКА»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В этом режиме воздух выводится наружу по специальному воздуховоду, который приобретается дополнительно. При этом режиме работы не следует использовать угольный фильтр. Вытяжка должна быть подключена к отверстию, выводящему воздух наружу при помощи эластичного трубопровода (</w:t>
      </w:r>
      <w:r w:rsidRPr="0017680A">
        <w:rPr>
          <w:rFonts w:ascii="Arial" w:hAnsi="Arial" w:cs="Arial"/>
          <w:sz w:val="20"/>
          <w:szCs w:val="20"/>
          <w:lang w:val="ru-RU"/>
        </w:rPr>
        <w:t>Ø</w:t>
      </w:r>
      <w:r w:rsidRPr="0017680A">
        <w:rPr>
          <w:sz w:val="20"/>
          <w:szCs w:val="20"/>
          <w:lang w:val="ru-RU"/>
        </w:rPr>
        <w:t xml:space="preserve"> 120 мм</w:t>
      </w:r>
      <w:proofErr w:type="gramStart"/>
      <w:r w:rsidRPr="0017680A">
        <w:rPr>
          <w:sz w:val="20"/>
          <w:szCs w:val="20"/>
          <w:lang w:val="ru-RU"/>
        </w:rPr>
        <w:t xml:space="preserve"> )</w:t>
      </w:r>
      <w:proofErr w:type="gramEnd"/>
      <w:r w:rsidRPr="0017680A">
        <w:rPr>
          <w:sz w:val="20"/>
          <w:szCs w:val="20"/>
          <w:lang w:val="ru-RU"/>
        </w:rPr>
        <w:t xml:space="preserve">. 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rPr>
          <w:sz w:val="20"/>
          <w:szCs w:val="20"/>
          <w:lang w:val="ru-RU"/>
        </w:rPr>
      </w:pP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вытяжку на стене  (рис.3) при помощи шурупов. Чтобы упростить обозначение отверстий корпуса на стене, можно воспользоваться изготовленным бумажным шаблоном.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Присоединить вытяжку к вентиляционному воздуховоду при помощи предварительно приобретенной трубы вывода воздуха (размер Ø 120 мм</w:t>
      </w:r>
      <w:proofErr w:type="gramStart"/>
      <w:r w:rsidRPr="0017680A">
        <w:rPr>
          <w:sz w:val="20"/>
          <w:szCs w:val="20"/>
          <w:lang w:val="ru-RU"/>
        </w:rPr>
        <w:t xml:space="preserve"> )</w:t>
      </w:r>
      <w:proofErr w:type="gramEnd"/>
      <w:r w:rsidRPr="0017680A">
        <w:rPr>
          <w:sz w:val="20"/>
          <w:szCs w:val="20"/>
          <w:lang w:val="ru-RU"/>
        </w:rPr>
        <w:t>. Другой конец трубы соединить с пластиковой муфтой. После монтажа вставить вилку вытяжки в источник питания</w:t>
      </w:r>
      <w:r w:rsidRPr="0017680A">
        <w:rPr>
          <w:sz w:val="20"/>
          <w:szCs w:val="20"/>
        </w:rPr>
        <w:t>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Над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вентиляционным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воздуховодом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установить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направляющую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воздуха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которую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следует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соединить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при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помощи</w:t>
      </w:r>
      <w:r w:rsidRPr="0017680A">
        <w:rPr>
          <w:sz w:val="20"/>
          <w:szCs w:val="20"/>
        </w:rPr>
        <w:t xml:space="preserve"> 2</w:t>
      </w:r>
      <w:r w:rsidRPr="0017680A">
        <w:rPr>
          <w:sz w:val="20"/>
          <w:szCs w:val="20"/>
          <w:lang w:val="ru-RU"/>
        </w:rPr>
        <w:t xml:space="preserve">-х 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маленьких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винтов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верхней</w:t>
      </w:r>
      <w:r>
        <w:t xml:space="preserve"> </w:t>
      </w:r>
      <w:r w:rsidRPr="0017680A">
        <w:rPr>
          <w:sz w:val="20"/>
          <w:szCs w:val="20"/>
          <w:lang w:val="ru-RU"/>
        </w:rPr>
        <w:t>трубой</w:t>
      </w:r>
      <w:r w:rsidRPr="0017680A">
        <w:rPr>
          <w:sz w:val="20"/>
          <w:szCs w:val="20"/>
        </w:rPr>
        <w:t xml:space="preserve"> (</w:t>
      </w:r>
      <w:r w:rsidRPr="0017680A">
        <w:rPr>
          <w:sz w:val="20"/>
          <w:szCs w:val="20"/>
          <w:lang w:val="ru-RU"/>
        </w:rPr>
        <w:t>возле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выходных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отверстий</w:t>
      </w:r>
      <w:r w:rsidRPr="0017680A">
        <w:rPr>
          <w:sz w:val="20"/>
          <w:szCs w:val="20"/>
        </w:rPr>
        <w:t xml:space="preserve">). </w:t>
      </w:r>
      <w:r w:rsidRPr="0017680A">
        <w:rPr>
          <w:sz w:val="20"/>
          <w:szCs w:val="20"/>
          <w:lang w:val="ru-RU"/>
        </w:rPr>
        <w:t>Если вентиляционное отверстие расположено за пределами обеих</w:t>
      </w:r>
      <w:r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 xml:space="preserve">труб, направляющую, после установки на распорный штырь, надо согнуть под углом 90 </w:t>
      </w:r>
      <w:r w:rsidRPr="0017680A">
        <w:rPr>
          <w:sz w:val="20"/>
          <w:szCs w:val="20"/>
          <w:vertAlign w:val="superscript"/>
          <w:lang w:val="ru-RU"/>
        </w:rPr>
        <w:t>0</w:t>
      </w:r>
      <w:r w:rsidRPr="0017680A">
        <w:rPr>
          <w:sz w:val="20"/>
          <w:szCs w:val="20"/>
          <w:lang w:val="ru-RU"/>
        </w:rPr>
        <w:t xml:space="preserve"> и прижать к стене для обеспечения возможности выхода воздуха.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 нижнюю трубу в пластиковом рукаве корпуса вытяжки при помощи 2-х  маленьких винтов.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Внимание</w:t>
      </w:r>
      <w:r w:rsidRPr="0017680A">
        <w:rPr>
          <w:sz w:val="20"/>
          <w:szCs w:val="20"/>
          <w:lang w:val="ru-RU"/>
        </w:rPr>
        <w:t>:  Воздух из вытяжки не должен выводиться в дымоход, служащий для выведения продуктов сгорания устройств, сжигающих газ или иное топливо.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3.2 УСТАНОВКА РЕЖИМА РАБОТЫ ПОГЛОЩЕНИЯ ЗАПАХОВ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В этом режиме работы отфильтрованный воздух возвращается обратно в помещение через двусторонние отверстия, расположенные в верхней трубе. Для  работы в этом режиме нужно установить </w:t>
      </w:r>
      <w:r w:rsidRPr="0017680A">
        <w:rPr>
          <w:sz w:val="20"/>
          <w:szCs w:val="20"/>
          <w:lang w:val="ru-RU"/>
        </w:rPr>
        <w:lastRenderedPageBreak/>
        <w:t xml:space="preserve">угольный фильтр. При покупке фильтра следует  сообщить точную модель вытяжки, указанную на табличке, находящейся  внутри корпуса вытяжки устройства. </w:t>
      </w: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корпус вытяжки на стене  (рис.3) при помощи 2-х шурупов. Чтобы упростить процедуру разметки, можно воспользоваться бумажным шаблоном.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 месте окончания верхней трубы (у выходных отверстий) прикрепить к стене на распорный штырь направляющую воздуха, которая соединяется с верхней трубой при помощи 2-х маленьких винтов.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нижнюю часть трубы к пластиковому рукаву вытяжки при помощи двух винтов.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ЭКСПЛУАТАЦИЯ И ОБСЛУЖИВАНИЕ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БЕЗОПАСНОСТЬ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Следует</w:t>
      </w:r>
      <w:proofErr w:type="gramEnd"/>
      <w:r w:rsidRPr="0017680A">
        <w:rPr>
          <w:sz w:val="20"/>
          <w:szCs w:val="20"/>
          <w:lang w:val="ru-RU"/>
        </w:rPr>
        <w:t xml:space="preserve">  безусловно соблюдать правила техники безопасности и монтажа, изложенные в настоящей инструкции. Жировой фильтр и угольные фильтры должны очищаться, или заменяться новыми, в соответствии с рекомендациями производителя, или чаще, если вытяжка работает более 4 часов в день. При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использовании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газовой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плиты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нельзя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оставлять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открытый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огонь</w:t>
      </w:r>
      <w:r w:rsidRPr="0017680A">
        <w:rPr>
          <w:sz w:val="20"/>
          <w:szCs w:val="20"/>
        </w:rPr>
        <w:t>.</w:t>
      </w: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Нужно проверять, не выходит ли пламя за границы посуды, так как это приводит к ненужным потерям энергии и опасной концентрации тепла. </w:t>
      </w:r>
    </w:p>
    <w:p w:rsidR="00BE66D3" w:rsidRPr="0017680A" w:rsidRDefault="00BE66D3" w:rsidP="00C14189">
      <w:pPr>
        <w:ind w:left="360" w:firstLine="348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 следует использовать вытяжку в иных, чем те,  для которых она предназначена, целях.</w:t>
      </w:r>
    </w:p>
    <w:p w:rsidR="00BE66D3" w:rsidRPr="0017680A" w:rsidRDefault="00BE66D3">
      <w:pPr>
        <w:ind w:left="360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Если  вытяжка не очищается согласно требованиям инструкции, возрастает риск пожара!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A129C0" w:rsidRPr="00294FC5" w:rsidRDefault="00A129C0" w:rsidP="00A129C0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proofErr w:type="gramStart"/>
      <w:r w:rsidRPr="00294FC5">
        <w:rPr>
          <w:b/>
          <w:bCs/>
        </w:rPr>
        <w:t xml:space="preserve"> :</w:t>
      </w:r>
      <w:proofErr w:type="gramEnd"/>
    </w:p>
    <w:p w:rsidR="00A129C0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</w:rPr>
        <w:t xml:space="preserve"> </w:t>
      </w: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591AA7" w:rsidP="00A129C0">
      <w:pPr>
        <w:tabs>
          <w:tab w:val="left" w:pos="0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60800" cy="825500"/>
            <wp:effectExtent l="19050" t="0" r="6350" b="0"/>
            <wp:docPr id="6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Pr="006A7C2B" w:rsidRDefault="00A129C0" w:rsidP="00A129C0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A129C0" w:rsidRPr="00294FC5" w:rsidRDefault="00A129C0" w:rsidP="00A129C0">
      <w:pPr>
        <w:tabs>
          <w:tab w:val="left" w:pos="0"/>
        </w:tabs>
        <w:jc w:val="center"/>
        <w:rPr>
          <w:lang w:val="ru-RU"/>
        </w:rPr>
      </w:pPr>
    </w:p>
    <w:p w:rsidR="00A129C0" w:rsidRPr="00294FC5" w:rsidRDefault="00A129C0" w:rsidP="00A129C0">
      <w:pPr>
        <w:rPr>
          <w:bCs/>
          <w:lang w:val="ru-RU"/>
        </w:rPr>
      </w:pPr>
      <w:r>
        <w:rPr>
          <w:bCs/>
          <w:lang w:val="ru-RU"/>
        </w:rPr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A129C0" w:rsidRPr="00186AC3" w:rsidRDefault="00A129C0" w:rsidP="00A129C0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A129C0" w:rsidRDefault="00A129C0" w:rsidP="00A129C0">
      <w:pPr>
        <w:rPr>
          <w:bCs/>
          <w:lang w:val="ru-RU"/>
        </w:rPr>
      </w:pPr>
    </w:p>
    <w:p w:rsidR="0017680A" w:rsidRPr="00A129C0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17680A" w:rsidRPr="0017680A" w:rsidRDefault="0017680A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ОБСЛУЖИВАНИЕ</w:t>
      </w:r>
    </w:p>
    <w:p w:rsidR="00BE66D3" w:rsidRDefault="00BE66D3">
      <w:pPr>
        <w:ind w:left="360"/>
        <w:jc w:val="both"/>
        <w:rPr>
          <w:sz w:val="28"/>
        </w:rPr>
      </w:pPr>
    </w:p>
    <w:p w:rsidR="00BE66D3" w:rsidRPr="0017680A" w:rsidRDefault="00BE66D3">
      <w:pPr>
        <w:pStyle w:val="31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Регулярная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чистка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обслуживание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вытяжки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гарантируют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ее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исправную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работу</w:t>
      </w:r>
      <w:r w:rsidRPr="0017680A">
        <w:rPr>
          <w:sz w:val="20"/>
          <w:szCs w:val="20"/>
        </w:rPr>
        <w:t xml:space="preserve">. </w:t>
      </w:r>
      <w:r w:rsidRPr="0017680A">
        <w:rPr>
          <w:sz w:val="20"/>
          <w:szCs w:val="20"/>
          <w:lang w:val="ru-RU"/>
        </w:rPr>
        <w:t>Важно заменять и чистить фильтры в соответствии с инструкцией.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 xml:space="preserve"> АЛЮМИНИЕВЫЙ ЖИРОВОЙ ФИЛЬТР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Жировой фильтр установлен в нижней части корпуса вытяжки.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Этот фильтр надо чистить при помощи щетки в теплой воде с добавлением мягкого моющего средства каждые 3-4 недели.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Чтобы снять жировой фильтр, нужно пальцем оттянуть задвижка замка, поддерживая фильтр другой рукой.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3.2 </w:t>
      </w:r>
      <w:r w:rsidRPr="0017680A">
        <w:rPr>
          <w:b/>
          <w:bCs/>
          <w:sz w:val="20"/>
          <w:szCs w:val="20"/>
          <w:lang w:val="ru-RU"/>
        </w:rPr>
        <w:t>УГОЛЬНЫЙ ФИЛЬТР</w:t>
      </w:r>
    </w:p>
    <w:p w:rsidR="00BE66D3" w:rsidRPr="0017680A" w:rsidRDefault="00BE66D3" w:rsidP="00037ED7">
      <w:pPr>
        <w:ind w:left="360"/>
        <w:rPr>
          <w:sz w:val="20"/>
          <w:szCs w:val="20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Угольный фильтр может поглощать запахи до полного насыщения. Он не подлежит чистке или восстановлению и должен заменяться минимум раз в 4 месяца или чаще, в зависимости от напряженности работы вытяжки.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Замена угольного фильтра (рис.5):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снять жировой фильтр </w:t>
      </w: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;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прикрепить угольный фильтр </w:t>
      </w:r>
      <w:r w:rsidRPr="0017680A">
        <w:rPr>
          <w:sz w:val="20"/>
          <w:szCs w:val="20"/>
        </w:rPr>
        <w:t>B</w:t>
      </w:r>
      <w:r w:rsidRPr="0017680A">
        <w:rPr>
          <w:sz w:val="20"/>
          <w:szCs w:val="20"/>
          <w:lang w:val="ru-RU"/>
        </w:rPr>
        <w:t xml:space="preserve"> к жировому фильтру при помощи проволоки </w:t>
      </w:r>
      <w:r w:rsidRPr="0017680A">
        <w:rPr>
          <w:sz w:val="20"/>
          <w:szCs w:val="20"/>
        </w:rPr>
        <w:t>C</w:t>
      </w:r>
      <w:r w:rsidRPr="0017680A">
        <w:rPr>
          <w:sz w:val="20"/>
          <w:szCs w:val="20"/>
          <w:lang w:val="ru-RU"/>
        </w:rPr>
        <w:t>.</w:t>
      </w:r>
    </w:p>
    <w:p w:rsidR="00BE66D3" w:rsidRDefault="00BE66D3" w:rsidP="00037ED7">
      <w:pPr>
        <w:ind w:left="360"/>
        <w:rPr>
          <w:lang w:val="ru-RU"/>
        </w:rPr>
      </w:pPr>
    </w:p>
    <w:p w:rsidR="00BE66D3" w:rsidRDefault="00BE66D3" w:rsidP="00037ED7">
      <w:pPr>
        <w:ind w:left="360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409" w:dyaOrig="6232">
          <v:shape id="_x0000_i1027" type="#_x0000_t75" style="width:4in;height:190pt" o:ole="">
            <v:imagedata r:id="rId17" o:title=""/>
          </v:shape>
          <o:OLEObject Type="Embed" ProgID="CorelDRAW.Graphic.9" ShapeID="_x0000_i1027" DrawAspect="Content" ObjectID="_1502122506" r:id="rId18"/>
        </w:object>
      </w:r>
    </w:p>
    <w:p w:rsidR="00BE66D3" w:rsidRDefault="00BE66D3">
      <w:pPr>
        <w:jc w:val="both"/>
      </w:pPr>
    </w:p>
    <w:p w:rsidR="00BE66D3" w:rsidRDefault="00BE66D3">
      <w:pPr>
        <w:jc w:val="both"/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  </w:t>
      </w:r>
      <w:r w:rsidRPr="0017680A">
        <w:rPr>
          <w:b/>
          <w:bCs/>
          <w:sz w:val="20"/>
          <w:szCs w:val="20"/>
          <w:lang w:val="ru-RU"/>
        </w:rPr>
        <w:t>ОСВЕЩЕНИЕ</w:t>
      </w:r>
      <w:r w:rsidRPr="0017680A">
        <w:rPr>
          <w:b/>
          <w:bCs/>
          <w:sz w:val="20"/>
          <w:szCs w:val="20"/>
        </w:rPr>
        <w:t xml:space="preserve">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Для замены лампочки надо</w:t>
      </w:r>
      <w:r w:rsidRPr="0017680A">
        <w:rPr>
          <w:sz w:val="20"/>
          <w:szCs w:val="20"/>
        </w:rPr>
        <w:t xml:space="preserve">: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снять жировой фильтр;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вывернуть поврежденную лампочку из патрона;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ввернуть новую лампочку с теми же параметрами;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снова установить жировой фильтр.</w:t>
      </w:r>
    </w:p>
    <w:p w:rsidR="00BE66D3" w:rsidRPr="0017680A" w:rsidRDefault="00BE66D3">
      <w:pPr>
        <w:tabs>
          <w:tab w:val="num" w:pos="540"/>
        </w:tabs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 ЧИСТКА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 нормальной чистке вытяжки </w:t>
      </w:r>
      <w:r w:rsidRPr="0017680A">
        <w:rPr>
          <w:b/>
          <w:sz w:val="20"/>
          <w:szCs w:val="20"/>
          <w:lang w:val="ru-RU"/>
        </w:rPr>
        <w:t>не следует: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Использовать мокрые тряпки или губки, а также струю воды.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Применять растворители или спирт.</w:t>
      </w:r>
      <w:r w:rsidRPr="0017680A">
        <w:rPr>
          <w:sz w:val="20"/>
          <w:szCs w:val="20"/>
        </w:rPr>
        <w:t xml:space="preserve"> 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Применять едкие вещества, особенно для чистки поверхностей, изготовленных  из нержавеющей стали.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Пользоваться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жесткими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грубыми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щетками</w:t>
      </w:r>
      <w:r w:rsidRPr="0017680A">
        <w:rPr>
          <w:sz w:val="20"/>
          <w:szCs w:val="20"/>
        </w:rPr>
        <w:t xml:space="preserve">. </w:t>
      </w:r>
    </w:p>
    <w:p w:rsidR="00BE66D3" w:rsidRDefault="00BE66D3">
      <w:pPr>
        <w:jc w:val="both"/>
        <w:rPr>
          <w:szCs w:val="20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 Рекомендуется пользоваться влажной и мягкой ветошью и нейтральными моющими средствами.</w:t>
      </w:r>
    </w:p>
    <w:p w:rsidR="00BE66D3" w:rsidRPr="0017680A" w:rsidRDefault="00BE66D3" w:rsidP="0017680A">
      <w:pPr>
        <w:pStyle w:val="7"/>
        <w:jc w:val="left"/>
        <w:rPr>
          <w:i/>
          <w:lang w:val="ru-RU"/>
        </w:rPr>
      </w:pPr>
    </w:p>
    <w:p w:rsidR="00BE66D3" w:rsidRDefault="00BE66D3">
      <w:pPr>
        <w:pStyle w:val="7"/>
        <w:jc w:val="left"/>
        <w:rPr>
          <w:sz w:val="24"/>
          <w:lang w:val="ru-RU"/>
        </w:rPr>
      </w:pPr>
      <w:r>
        <w:rPr>
          <w:i/>
          <w:lang w:val="ru-RU"/>
        </w:rPr>
        <w:t xml:space="preserve"> Гарантийные обязательства и  условия.</w:t>
      </w:r>
    </w:p>
    <w:p w:rsidR="00BE66D3" w:rsidRPr="0017680A" w:rsidRDefault="00BE66D3" w:rsidP="0017680A">
      <w:pPr>
        <w:numPr>
          <w:ilvl w:val="0"/>
          <w:numId w:val="12"/>
        </w:numPr>
        <w:rPr>
          <w:b/>
          <w:bCs/>
          <w:iCs/>
          <w:sz w:val="20"/>
          <w:szCs w:val="20"/>
          <w:lang w:val="ru-RU"/>
        </w:rPr>
      </w:pPr>
      <w:r w:rsidRPr="0017680A">
        <w:rPr>
          <w:b/>
          <w:bCs/>
          <w:iCs/>
          <w:sz w:val="20"/>
          <w:szCs w:val="20"/>
          <w:lang w:val="ru-RU"/>
        </w:rPr>
        <w:t>Гарантийные обязательства и  условия</w:t>
      </w:r>
    </w:p>
    <w:p w:rsidR="00BE66D3" w:rsidRPr="0017680A" w:rsidRDefault="00BE66D3">
      <w:pPr>
        <w:ind w:left="360"/>
        <w:rPr>
          <w:b/>
          <w:bCs/>
          <w:iCs/>
          <w:sz w:val="20"/>
          <w:szCs w:val="20"/>
          <w:lang w:val="ru-RU"/>
        </w:rPr>
      </w:pPr>
    </w:p>
    <w:p w:rsidR="00BE66D3" w:rsidRPr="0017680A" w:rsidRDefault="00BE66D3" w:rsidP="00037ED7">
      <w:pPr>
        <w:pStyle w:val="a3"/>
        <w:ind w:firstLine="54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</w:t>
      </w:r>
      <w:r w:rsidRPr="0017680A">
        <w:rPr>
          <w:sz w:val="20"/>
          <w:szCs w:val="20"/>
          <w:lang w:val="ru-RU"/>
        </w:rPr>
        <w:lastRenderedPageBreak/>
        <w:t>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Гарантийный срок:</w:t>
      </w:r>
    </w:p>
    <w:p w:rsidR="00BE66D3" w:rsidRPr="0017680A" w:rsidRDefault="00BE66D3" w:rsidP="00037ED7">
      <w:pPr>
        <w:tabs>
          <w:tab w:val="num" w:pos="540"/>
        </w:tabs>
        <w:ind w:left="540" w:hanging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17680A">
        <w:rPr>
          <w:sz w:val="20"/>
          <w:szCs w:val="20"/>
          <w:lang w:val="ru-RU"/>
        </w:rPr>
        <w:t>указанному</w:t>
      </w:r>
      <w:proofErr w:type="gramEnd"/>
      <w:r w:rsidRPr="0017680A">
        <w:rPr>
          <w:sz w:val="20"/>
          <w:szCs w:val="20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Гарантийноеобслуживание не производится при: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несоблюдении</w:t>
      </w:r>
      <w:proofErr w:type="gramEnd"/>
      <w:r w:rsidRPr="0017680A">
        <w:rPr>
          <w:sz w:val="20"/>
          <w:szCs w:val="20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Механических </w:t>
      </w:r>
      <w:proofErr w:type="gramStart"/>
      <w:r w:rsidRPr="0017680A">
        <w:rPr>
          <w:sz w:val="20"/>
          <w:szCs w:val="20"/>
          <w:lang w:val="ru-RU"/>
        </w:rPr>
        <w:t>повреждениях</w:t>
      </w:r>
      <w:proofErr w:type="gramEnd"/>
      <w:r w:rsidRPr="0017680A">
        <w:rPr>
          <w:sz w:val="20"/>
          <w:szCs w:val="20"/>
          <w:lang w:val="ru-RU"/>
        </w:rPr>
        <w:t>, попадания внутрь изделия посторонних предметов, веществ, жидкостей, насекомых и т.п.;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нарушении целостности пломб и контрольных винтов</w:t>
      </w:r>
      <w:proofErr w:type="gramStart"/>
      <w:r w:rsidRPr="0017680A">
        <w:rPr>
          <w:sz w:val="20"/>
          <w:szCs w:val="20"/>
          <w:lang w:val="ru-RU"/>
        </w:rPr>
        <w:t>.</w:t>
      </w:r>
      <w:proofErr w:type="gramEnd"/>
      <w:r w:rsidRPr="0017680A">
        <w:rPr>
          <w:sz w:val="20"/>
          <w:szCs w:val="20"/>
          <w:lang w:val="ru-RU"/>
        </w:rPr>
        <w:t xml:space="preserve"> </w:t>
      </w:r>
      <w:proofErr w:type="gramStart"/>
      <w:r w:rsidRPr="0017680A">
        <w:rPr>
          <w:sz w:val="20"/>
          <w:szCs w:val="20"/>
          <w:lang w:val="ru-RU"/>
        </w:rPr>
        <w:t>н</w:t>
      </w:r>
      <w:proofErr w:type="gramEnd"/>
      <w:r w:rsidRPr="0017680A">
        <w:rPr>
          <w:sz w:val="20"/>
          <w:szCs w:val="20"/>
          <w:lang w:val="ru-RU"/>
        </w:rPr>
        <w:t>аличии следов не санкционированного вскрытия изделия потребителем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Отсутствие техпаспорта, не совпадении  заводских номеров в паспорте</w:t>
      </w:r>
      <w:proofErr w:type="gramStart"/>
      <w:r w:rsidRPr="0017680A">
        <w:rPr>
          <w:sz w:val="20"/>
          <w:szCs w:val="20"/>
          <w:lang w:val="ru-RU"/>
        </w:rPr>
        <w:t>,н</w:t>
      </w:r>
      <w:proofErr w:type="gramEnd"/>
      <w:r w:rsidRPr="0017680A">
        <w:rPr>
          <w:sz w:val="20"/>
          <w:szCs w:val="20"/>
          <w:lang w:val="ru-RU"/>
        </w:rPr>
        <w:t>а изделии и в гарантийном талоне;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Неполной комплектации изделия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Использовании</w:t>
      </w:r>
      <w:proofErr w:type="gramEnd"/>
      <w:r w:rsidRPr="0017680A">
        <w:rPr>
          <w:sz w:val="20"/>
          <w:szCs w:val="20"/>
          <w:lang w:val="ru-RU"/>
        </w:rPr>
        <w:t xml:space="preserve"> не для бытовых целей и не по назначению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Возникновении</w:t>
      </w:r>
      <w:proofErr w:type="gramEnd"/>
      <w:r w:rsidRPr="0017680A">
        <w:rPr>
          <w:sz w:val="20"/>
          <w:szCs w:val="20"/>
          <w:lang w:val="ru-RU"/>
        </w:rPr>
        <w:t xml:space="preserve"> неисправности в результате действия нерепреодолимой силы.</w:t>
      </w:r>
    </w:p>
    <w:p w:rsidR="00BE66D3" w:rsidRPr="0017680A" w:rsidRDefault="00BE66D3" w:rsidP="00037ED7">
      <w:pPr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3. Место проведения гарантийного ремонта.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BE66D3" w:rsidRPr="0017680A" w:rsidRDefault="00BE66D3">
      <w:pPr>
        <w:tabs>
          <w:tab w:val="num" w:pos="1785"/>
        </w:tabs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BE66D3">
        <w:trPr>
          <w:cantSplit/>
          <w:jc w:val="center"/>
        </w:trPr>
        <w:tc>
          <w:tcPr>
            <w:tcW w:w="6786" w:type="dxa"/>
          </w:tcPr>
          <w:p w:rsidR="00BE66D3" w:rsidRPr="0017680A" w:rsidRDefault="00BE66D3">
            <w:pPr>
              <w:pStyle w:val="3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              ТАЛОН</w:t>
            </w:r>
          </w:p>
          <w:p w:rsidR="00BE66D3" w:rsidRPr="00656CD3" w:rsidRDefault="00BE66D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На ремонт кухонного вытяжного шкафа типа </w:t>
            </w:r>
            <w:r w:rsidR="007252D0">
              <w:rPr>
                <w:b/>
                <w:sz w:val="20"/>
                <w:szCs w:val="20"/>
              </w:rPr>
              <w:t>AIRE</w:t>
            </w:r>
            <w:r w:rsidRPr="0017680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Заводской  номер________                                    Дата продажи____________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Продан магазином________                         Штамп магазина_______________</w:t>
            </w:r>
          </w:p>
          <w:p w:rsidR="00BE66D3" w:rsidRDefault="00BE66D3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17680A" w:rsidRDefault="0017680A">
      <w:pPr>
        <w:rPr>
          <w:b/>
          <w:bCs/>
          <w:sz w:val="20"/>
          <w:szCs w:val="20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037ED7" w:rsidRPr="0017680A" w:rsidRDefault="00037ED7" w:rsidP="00037ED7">
      <w:pPr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Устранение изношенных устройств</w:t>
      </w:r>
    </w:p>
    <w:p w:rsidR="00037ED7" w:rsidRPr="0017680A" w:rsidRDefault="00037ED7" w:rsidP="00037ED7">
      <w:pPr>
        <w:rPr>
          <w:rFonts w:ascii="Arial" w:hAnsi="Arial" w:cs="Arial"/>
          <w:b/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037ED7" w:rsidRPr="0017680A" w:rsidRDefault="00037ED7" w:rsidP="00037ED7">
      <w:pPr>
        <w:rPr>
          <w:sz w:val="20"/>
          <w:szCs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17680A" w:rsidP="00037ED7">
      <w:pPr>
        <w:rPr>
          <w:sz w:val="2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object w:dxaOrig="883" w:dyaOrig="1281">
          <v:shape id="_x0000_i1028" type="#_x0000_t75" style="width:44pt;height:57pt" o:ole="">
            <v:imagedata r:id="rId19" o:title=""/>
          </v:shape>
          <o:OLEObject Type="Embed" ProgID="CorelDRAW.Graphic.9" ShapeID="_x0000_i1028" DrawAspect="Content" ObjectID="_1502122507" r:id="rId20"/>
        </w:object>
      </w:r>
    </w:p>
    <w:p w:rsidR="00037ED7" w:rsidRDefault="00037ED7" w:rsidP="00037ED7">
      <w:pPr>
        <w:rPr>
          <w:sz w:val="20"/>
          <w:lang w:val="ru-RU"/>
        </w:rPr>
      </w:pPr>
    </w:p>
    <w:p w:rsidR="00037ED7" w:rsidRPr="000B76A0" w:rsidRDefault="00037ED7" w:rsidP="00037ED7">
      <w:pPr>
        <w:jc w:val="center"/>
        <w:rPr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B76A0" w:rsidRPr="00687100" w:rsidRDefault="000B76A0" w:rsidP="000B76A0">
      <w:pPr>
        <w:spacing w:before="360" w:after="120"/>
        <w:jc w:val="center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t>Гарантийная карта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0B76A0" w:rsidRPr="002D35E3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Pr="002D35E3" w:rsidRDefault="000B76A0" w:rsidP="000B76A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Y="4291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11"/>
        <w:gridCol w:w="2211"/>
      </w:tblGrid>
      <w:tr w:rsidR="000B76A0" w:rsidRPr="00A30623" w:rsidTr="00BF3AE8">
        <w:trPr>
          <w:trHeight w:val="5056"/>
        </w:trPr>
        <w:tc>
          <w:tcPr>
            <w:tcW w:w="2528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0B76A0" w:rsidRPr="002D35E3" w:rsidRDefault="000B76A0" w:rsidP="000B76A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0B76A0" w:rsidRPr="002D35E3" w:rsidRDefault="00163B02" w:rsidP="000B76A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44" style="position:absolute;margin-left:0;margin-top:10.35pt;width:33.6pt;height:17.3pt;z-index:-251650560" coordorigin="3498,4194" coordsize="1080,555">
            <o:lock v:ext="edit" aspectratio="t"/>
            <v:oval id="_x0000_s1045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681;top:4209;width:720;height:540" filled="f" stroked="f">
              <o:lock v:ext="edit" aspectratio="t"/>
              <v:textbox inset="2mm,,2mm">
                <w:txbxContent>
                  <w:p w:rsidR="000B76A0" w:rsidRPr="00047F8F" w:rsidRDefault="000B76A0" w:rsidP="000B76A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0B76A0" w:rsidRPr="002D35E3" w:rsidRDefault="000B76A0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</w:p>
    <w:p w:rsidR="000B76A0" w:rsidRPr="007F383C" w:rsidRDefault="00163B02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group id="_x0000_s1047" style="position:absolute;left:0;text-align:left;margin-left:0;margin-top:11.35pt;width:33.6pt;height:17.3pt;z-index:-251649536" coordorigin="3498,4194" coordsize="1080,555">
            <o:lock v:ext="edit" aspectratio="t"/>
            <v:oval id="_x0000_s1048" style="position:absolute;left:3498;top:4194;width:1080;height:540" fillcolor="black">
              <o:lock v:ext="edit" aspectratio="t"/>
            </v:oval>
            <v:shape id="_x0000_s1049" type="#_x0000_t202" style="position:absolute;left:3681;top:4209;width:720;height:540" filled="f" stroked="f">
              <o:lock v:ext="edit" aspectratio="t"/>
              <v:textbox style="mso-next-textbox:#_x0000_s1049" inset="1.04mm,,1.04mm">
                <w:txbxContent>
                  <w:p w:rsidR="000B76A0" w:rsidRDefault="000B76A0" w:rsidP="000B76A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0B76A0" w:rsidRPr="00865152" w:rsidRDefault="000B76A0" w:rsidP="000B76A0">
      <w:pPr>
        <w:ind w:firstLineChars="250" w:firstLine="600"/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Pr="00C47FDF" w:rsidRDefault="000B76A0" w:rsidP="000B76A0"/>
    <w:p w:rsidR="000B76A0" w:rsidRPr="009A3E5F" w:rsidRDefault="000B76A0" w:rsidP="000B76A0">
      <w:pPr>
        <w:rPr>
          <w:rFonts w:ascii="Arial" w:hAnsi="Arial" w:cs="Arial"/>
          <w:color w:val="0000FF"/>
          <w:lang w:val="de-DE"/>
        </w:rPr>
      </w:pPr>
    </w:p>
    <w:p w:rsidR="00037ED7" w:rsidRDefault="00037ED7" w:rsidP="00037ED7">
      <w:pPr>
        <w:jc w:val="center"/>
        <w:rPr>
          <w:sz w:val="20"/>
          <w:szCs w:val="20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17680A">
      <w:pPr>
        <w:rPr>
          <w:sz w:val="28"/>
          <w:lang w:val="ru-RU"/>
        </w:rPr>
      </w:pPr>
    </w:p>
    <w:p w:rsidR="00037ED7" w:rsidRDefault="00037ED7" w:rsidP="00037ED7">
      <w:pPr>
        <w:jc w:val="center"/>
        <w:rPr>
          <w:sz w:val="28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sectPr w:rsidR="00037ED7">
      <w:footerReference w:type="even" r:id="rId21"/>
      <w:footerReference w:type="default" r:id="rId22"/>
      <w:pgSz w:w="11906" w:h="16838"/>
      <w:pgMar w:top="899" w:right="1417" w:bottom="89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02" w:rsidRDefault="00163B02">
      <w:r>
        <w:separator/>
      </w:r>
    </w:p>
  </w:endnote>
  <w:endnote w:type="continuationSeparator" w:id="0">
    <w:p w:rsidR="00163B02" w:rsidRDefault="001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D0" w:rsidRDefault="007252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2D0" w:rsidRDefault="007252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D0" w:rsidRDefault="007252D0">
    <w:pPr>
      <w:pStyle w:val="a7"/>
      <w:framePr w:wrap="around" w:vAnchor="text" w:hAnchor="margin" w:xAlign="right" w:y="1"/>
      <w:rPr>
        <w:rStyle w:val="a8"/>
        <w:b/>
        <w:bCs/>
      </w:rPr>
    </w:pPr>
    <w:r>
      <w:rPr>
        <w:rStyle w:val="a8"/>
        <w:b/>
        <w:bCs/>
      </w:rPr>
      <w:fldChar w:fldCharType="begin"/>
    </w:r>
    <w:r>
      <w:rPr>
        <w:rStyle w:val="a8"/>
        <w:b/>
        <w:bCs/>
      </w:rPr>
      <w:instrText xml:space="preserve">PAGE  </w:instrText>
    </w:r>
    <w:r>
      <w:rPr>
        <w:rStyle w:val="a8"/>
        <w:b/>
        <w:bCs/>
      </w:rPr>
      <w:fldChar w:fldCharType="separate"/>
    </w:r>
    <w:r w:rsidR="00BF36FD">
      <w:rPr>
        <w:rStyle w:val="a8"/>
        <w:b/>
        <w:bCs/>
        <w:noProof/>
      </w:rPr>
      <w:t>8</w:t>
    </w:r>
    <w:r>
      <w:rPr>
        <w:rStyle w:val="a8"/>
        <w:b/>
        <w:bCs/>
      </w:rPr>
      <w:fldChar w:fldCharType="end"/>
    </w:r>
  </w:p>
  <w:p w:rsidR="007252D0" w:rsidRDefault="007252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02" w:rsidRDefault="00163B02">
      <w:r>
        <w:separator/>
      </w:r>
    </w:p>
  </w:footnote>
  <w:footnote w:type="continuationSeparator" w:id="0">
    <w:p w:rsidR="00163B02" w:rsidRDefault="0016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3A"/>
    <w:multiLevelType w:val="multilevel"/>
    <w:tmpl w:val="4A1EB05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233F10"/>
    <w:multiLevelType w:val="hybridMultilevel"/>
    <w:tmpl w:val="36D6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CF5"/>
    <w:multiLevelType w:val="multilevel"/>
    <w:tmpl w:val="357E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53AEA"/>
    <w:multiLevelType w:val="hybridMultilevel"/>
    <w:tmpl w:val="CB180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C2455"/>
    <w:multiLevelType w:val="multilevel"/>
    <w:tmpl w:val="234EDE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98A4965"/>
    <w:multiLevelType w:val="hybridMultilevel"/>
    <w:tmpl w:val="8612D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83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96245"/>
    <w:multiLevelType w:val="hybridMultilevel"/>
    <w:tmpl w:val="4F389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C6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A06ED"/>
    <w:multiLevelType w:val="hybridMultilevel"/>
    <w:tmpl w:val="3A6E01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56DD9"/>
    <w:multiLevelType w:val="multilevel"/>
    <w:tmpl w:val="FEEA0E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52FD7971"/>
    <w:multiLevelType w:val="multilevel"/>
    <w:tmpl w:val="D502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CCF33E8"/>
    <w:multiLevelType w:val="hybridMultilevel"/>
    <w:tmpl w:val="D938B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DD6641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04FE0"/>
    <w:multiLevelType w:val="hybridMultilevel"/>
    <w:tmpl w:val="9FA4010E"/>
    <w:lvl w:ilvl="0" w:tplc="86E6B4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03903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03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C30"/>
    <w:rsid w:val="00037ED7"/>
    <w:rsid w:val="000B76A0"/>
    <w:rsid w:val="00101B6E"/>
    <w:rsid w:val="00163B02"/>
    <w:rsid w:val="0017680A"/>
    <w:rsid w:val="00316A60"/>
    <w:rsid w:val="00324950"/>
    <w:rsid w:val="003C066E"/>
    <w:rsid w:val="004961C3"/>
    <w:rsid w:val="004B7F4B"/>
    <w:rsid w:val="004D501C"/>
    <w:rsid w:val="00591AA7"/>
    <w:rsid w:val="005B34B5"/>
    <w:rsid w:val="006147C1"/>
    <w:rsid w:val="00656CD3"/>
    <w:rsid w:val="0068158C"/>
    <w:rsid w:val="006C5A57"/>
    <w:rsid w:val="007252D0"/>
    <w:rsid w:val="00743E78"/>
    <w:rsid w:val="007C3A88"/>
    <w:rsid w:val="007F0F6B"/>
    <w:rsid w:val="00894371"/>
    <w:rsid w:val="00984BB8"/>
    <w:rsid w:val="00A129C0"/>
    <w:rsid w:val="00A55D48"/>
    <w:rsid w:val="00A67C30"/>
    <w:rsid w:val="00A81702"/>
    <w:rsid w:val="00B774E3"/>
    <w:rsid w:val="00BE66D3"/>
    <w:rsid w:val="00BE76E0"/>
    <w:rsid w:val="00BF36FD"/>
    <w:rsid w:val="00C14189"/>
    <w:rsid w:val="00C427E5"/>
    <w:rsid w:val="00C60E9B"/>
    <w:rsid w:val="00CA2BAB"/>
    <w:rsid w:val="00CE4CA7"/>
    <w:rsid w:val="00D57A9F"/>
    <w:rsid w:val="00E26E30"/>
    <w:rsid w:val="00E66CA4"/>
    <w:rsid w:val="00FB07F2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48"/>
      <w:szCs w:val="4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3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FFFF"/>
      <w:sz w:val="32"/>
      <w:szCs w:val="2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  <w:rPr>
      <w:b/>
      <w:bCs/>
      <w:sz w:val="28"/>
    </w:rPr>
  </w:style>
  <w:style w:type="paragraph" w:styleId="20">
    <w:name w:val="Body Text Indent 2"/>
    <w:basedOn w:val="a"/>
    <w:pPr>
      <w:ind w:left="360" w:hanging="360"/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styleId="a6">
    <w:name w:val="Strong"/>
    <w:basedOn w:val="a0"/>
    <w:qFormat/>
    <w:rPr>
      <w:b/>
      <w:bCs/>
    </w:rPr>
  </w:style>
  <w:style w:type="paragraph" w:customStyle="1" w:styleId="Podtytu1">
    <w:name w:val="Podtytuł 1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21">
    <w:name w:val="Body Text 2"/>
    <w:basedOn w:val="a"/>
    <w:pPr>
      <w:jc w:val="both"/>
    </w:pPr>
    <w:rPr>
      <w:sz w:val="26"/>
      <w:szCs w:val="28"/>
    </w:rPr>
  </w:style>
  <w:style w:type="paragraph" w:styleId="30">
    <w:name w:val="Body Text 3"/>
    <w:basedOn w:val="a"/>
    <w:pPr>
      <w:jc w:val="both"/>
    </w:pPr>
    <w:rPr>
      <w:szCs w:val="32"/>
    </w:rPr>
  </w:style>
  <w:style w:type="paragraph" w:styleId="31">
    <w:name w:val="Body Text Indent 3"/>
    <w:basedOn w:val="a"/>
    <w:pPr>
      <w:ind w:left="360"/>
      <w:jc w:val="both"/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character" w:styleId="aa">
    <w:name w:val="Hyperlink"/>
    <w:basedOn w:val="a0"/>
    <w:rsid w:val="00037ED7"/>
    <w:rPr>
      <w:color w:val="0000FF"/>
      <w:u w:val="single"/>
    </w:rPr>
  </w:style>
  <w:style w:type="paragraph" w:styleId="ab">
    <w:name w:val="Balloon Text"/>
    <w:basedOn w:val="a"/>
    <w:link w:val="ac"/>
    <w:rsid w:val="00681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8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CIARKO</Company>
  <LinksUpToDate>false</LinksUpToDate>
  <CharactersWithSpaces>15773</CharactersWithSpaces>
  <SharedDoc>false</SharedDoc>
  <HLinks>
    <vt:vector size="12" baseType="variant"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21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BRACHWALSKI</dc:creator>
  <cp:lastModifiedBy>Алина</cp:lastModifiedBy>
  <cp:revision>7</cp:revision>
  <cp:lastPrinted>2006-08-02T11:20:00Z</cp:lastPrinted>
  <dcterms:created xsi:type="dcterms:W3CDTF">2012-10-31T11:21:00Z</dcterms:created>
  <dcterms:modified xsi:type="dcterms:W3CDTF">2015-08-26T16:28:00Z</dcterms:modified>
</cp:coreProperties>
</file>